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3E462E7D" w14:textId="77777777" w:rsidR="00A20298" w:rsidRDefault="004C29E0" w:rsidP="00A20298">
      <w:pPr>
        <w:spacing w:line="240" w:lineRule="auto"/>
        <w:jc w:val="both"/>
        <w:rPr>
          <w:rFonts w:ascii="Verdana" w:hAnsi="Verdana" w:cs="Arial"/>
        </w:rPr>
      </w:pPr>
      <w:r w:rsidRPr="004C29E0">
        <w:rPr>
          <w:rFonts w:ascii="Verdana" w:hAnsi="Verdana" w:cs="Arial"/>
          <w:sz w:val="20"/>
          <w:szCs w:val="20"/>
        </w:rPr>
        <w:t xml:space="preserve">Minutes of the </w:t>
      </w:r>
      <w:r w:rsidRPr="00065EA5">
        <w:rPr>
          <w:rFonts w:ascii="Verdana" w:hAnsi="Verdana" w:cs="Arial"/>
          <w:sz w:val="20"/>
          <w:szCs w:val="20"/>
        </w:rPr>
        <w:t xml:space="preserve">meeting </w:t>
      </w:r>
      <w:r w:rsidR="00065EA5" w:rsidRPr="00065EA5">
        <w:rPr>
          <w:rFonts w:ascii="Verdana" w:hAnsi="Verdana" w:cs="Arial"/>
          <w:sz w:val="20"/>
          <w:szCs w:val="20"/>
        </w:rPr>
        <w:t>Parish Council meeting in the Village Hall, Morton, Derbyshire, on Wednesday 19</w:t>
      </w:r>
      <w:r w:rsidR="00065EA5" w:rsidRPr="00065EA5">
        <w:rPr>
          <w:rFonts w:ascii="Verdana" w:hAnsi="Verdana" w:cs="Arial"/>
          <w:sz w:val="20"/>
          <w:szCs w:val="20"/>
          <w:vertAlign w:val="superscript"/>
        </w:rPr>
        <w:t>th</w:t>
      </w:r>
      <w:r w:rsidR="00065EA5" w:rsidRPr="00065EA5">
        <w:rPr>
          <w:rFonts w:ascii="Verdana" w:hAnsi="Verdana" w:cs="Arial"/>
          <w:sz w:val="20"/>
          <w:szCs w:val="20"/>
        </w:rPr>
        <w:t xml:space="preserve"> May 2021 at 7.30pm.</w:t>
      </w:r>
      <w:r w:rsidR="00065EA5" w:rsidRPr="00456256">
        <w:rPr>
          <w:rFonts w:ascii="Verdana" w:hAnsi="Verdana" w:cs="Arial"/>
          <w:b/>
        </w:rPr>
        <w:t xml:space="preserve">  </w:t>
      </w:r>
      <w:r w:rsidR="00065EA5" w:rsidRPr="00456256">
        <w:rPr>
          <w:rFonts w:ascii="Verdana" w:hAnsi="Verdana" w:cs="Arial"/>
        </w:rPr>
        <w:t xml:space="preserve"> </w:t>
      </w:r>
    </w:p>
    <w:p w14:paraId="7195C703" w14:textId="25725451" w:rsidR="004C29E0" w:rsidRPr="004C29E0" w:rsidRDefault="004C29E0" w:rsidP="00A20298">
      <w:pPr>
        <w:spacing w:line="240" w:lineRule="auto"/>
        <w:jc w:val="both"/>
        <w:rPr>
          <w:rFonts w:ascii="Verdana" w:hAnsi="Verdana" w:cs="Arial"/>
          <w:sz w:val="20"/>
          <w:szCs w:val="20"/>
        </w:rPr>
      </w:pPr>
      <w:r w:rsidRPr="004C29E0">
        <w:rPr>
          <w:rFonts w:ascii="Verdana" w:hAnsi="Verdana" w:cs="Arial"/>
          <w:b/>
          <w:sz w:val="20"/>
          <w:szCs w:val="20"/>
        </w:rPr>
        <w:t xml:space="preserve">Present </w:t>
      </w: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BE37C2">
        <w:rPr>
          <w:rFonts w:ascii="Verdana" w:hAnsi="Verdana" w:cs="Arial"/>
          <w:sz w:val="20"/>
          <w:szCs w:val="20"/>
        </w:rPr>
        <w:t>,</w:t>
      </w:r>
      <w:r w:rsidR="000B20D6" w:rsidRPr="000B20D6">
        <w:rPr>
          <w:rFonts w:ascii="Verdana" w:hAnsi="Verdana" w:cs="Arial"/>
          <w:sz w:val="20"/>
          <w:szCs w:val="20"/>
        </w:rPr>
        <w:t xml:space="preserve"> </w:t>
      </w:r>
      <w:r w:rsidR="000B20D6">
        <w:rPr>
          <w:rFonts w:ascii="Verdana" w:hAnsi="Verdana" w:cs="Arial"/>
          <w:sz w:val="20"/>
          <w:szCs w:val="20"/>
        </w:rPr>
        <w:t>Cllr B Roe,</w:t>
      </w:r>
      <w:r w:rsidR="009A5064">
        <w:rPr>
          <w:rFonts w:ascii="Verdana" w:hAnsi="Verdana" w:cs="Arial"/>
          <w:sz w:val="20"/>
          <w:szCs w:val="20"/>
        </w:rPr>
        <w:t xml:space="preserve"> </w:t>
      </w:r>
      <w:r w:rsidR="00AC35E2">
        <w:rPr>
          <w:rFonts w:ascii="Verdana" w:hAnsi="Verdana" w:cs="Arial"/>
          <w:sz w:val="20"/>
          <w:szCs w:val="20"/>
        </w:rPr>
        <w:t xml:space="preserve">and Cllr B England. </w:t>
      </w: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50729455" w14:textId="396DE31C" w:rsidR="00DA7583" w:rsidRDefault="00DA7583" w:rsidP="002829CB">
      <w:pPr>
        <w:contextualSpacing/>
        <w:jc w:val="both"/>
        <w:rPr>
          <w:rFonts w:ascii="Verdana" w:hAnsi="Verdana" w:cs="Arial"/>
          <w:sz w:val="20"/>
          <w:szCs w:val="20"/>
        </w:rPr>
      </w:pPr>
      <w:bookmarkStart w:id="1" w:name="_Hlk530661337"/>
      <w:bookmarkStart w:id="2" w:name="_Hlk8981269"/>
      <w:r>
        <w:rPr>
          <w:rFonts w:ascii="Verdana" w:hAnsi="Verdana" w:cs="Arial"/>
          <w:sz w:val="20"/>
          <w:szCs w:val="20"/>
        </w:rPr>
        <w:t>Cllr A Cooper – North East Derbyshire Councillor</w:t>
      </w:r>
    </w:p>
    <w:p w14:paraId="6C85B944" w14:textId="77777777" w:rsidR="00065EA5" w:rsidRPr="004C29E0" w:rsidRDefault="00065EA5" w:rsidP="00065EA5">
      <w:pPr>
        <w:contextualSpacing/>
        <w:jc w:val="both"/>
        <w:rPr>
          <w:rFonts w:ascii="Verdana" w:hAnsi="Verdana" w:cs="Arial"/>
          <w:sz w:val="20"/>
          <w:szCs w:val="20"/>
        </w:rPr>
      </w:pPr>
      <w:r w:rsidRPr="004C29E0">
        <w:rPr>
          <w:rFonts w:ascii="Verdana" w:hAnsi="Verdana" w:cs="Arial"/>
          <w:sz w:val="20"/>
          <w:szCs w:val="20"/>
        </w:rPr>
        <w:t xml:space="preserve">Cllr K </w:t>
      </w:r>
      <w:proofErr w:type="spellStart"/>
      <w:r w:rsidRPr="004C29E0">
        <w:rPr>
          <w:rFonts w:ascii="Verdana" w:hAnsi="Verdana" w:cs="Arial"/>
          <w:sz w:val="20"/>
          <w:szCs w:val="20"/>
        </w:rPr>
        <w:t>Gilliott</w:t>
      </w:r>
      <w:proofErr w:type="spellEnd"/>
      <w:r w:rsidRPr="004C29E0">
        <w:rPr>
          <w:rFonts w:ascii="Verdana" w:hAnsi="Verdana" w:cs="Arial"/>
          <w:sz w:val="20"/>
          <w:szCs w:val="20"/>
        </w:rPr>
        <w:t xml:space="preserve"> - Derbyshire County Councillor</w:t>
      </w:r>
    </w:p>
    <w:p w14:paraId="47AE89C1" w14:textId="77777777" w:rsidR="00065EA5" w:rsidRPr="004C29E0" w:rsidRDefault="00065EA5" w:rsidP="002829CB">
      <w:pPr>
        <w:contextualSpacing/>
        <w:jc w:val="both"/>
        <w:rPr>
          <w:rFonts w:ascii="Verdana" w:hAnsi="Verdana" w:cs="Arial"/>
          <w:sz w:val="20"/>
          <w:szCs w:val="20"/>
        </w:rPr>
      </w:pPr>
    </w:p>
    <w:bookmarkEnd w:id="1"/>
    <w:bookmarkEnd w:id="2"/>
    <w:p w14:paraId="66516B31" w14:textId="380F9983" w:rsid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065EA5">
        <w:rPr>
          <w:rFonts w:ascii="Verdana" w:hAnsi="Verdana" w:cs="Arial"/>
          <w:sz w:val="20"/>
          <w:szCs w:val="20"/>
        </w:rPr>
        <w:t>0)</w:t>
      </w:r>
    </w:p>
    <w:p w14:paraId="476B7C7A" w14:textId="7C9A6C75" w:rsidR="00065EA5" w:rsidRDefault="00065EA5" w:rsidP="00065EA5">
      <w:pPr>
        <w:rPr>
          <w:rFonts w:ascii="Verdana" w:hAnsi="Verdana" w:cs="Arial"/>
          <w:b/>
          <w:sz w:val="20"/>
        </w:rPr>
      </w:pPr>
      <w:r w:rsidRPr="00065EA5">
        <w:rPr>
          <w:rFonts w:ascii="Verdana" w:hAnsi="Verdana" w:cs="Arial"/>
          <w:b/>
          <w:bCs/>
          <w:sz w:val="20"/>
          <w:szCs w:val="20"/>
        </w:rPr>
        <w:t xml:space="preserve">01/05/2021- </w:t>
      </w:r>
      <w:r w:rsidRPr="00065EA5">
        <w:rPr>
          <w:rFonts w:ascii="Verdana" w:hAnsi="Verdana" w:cs="Arial"/>
          <w:b/>
          <w:sz w:val="20"/>
          <w:szCs w:val="20"/>
        </w:rPr>
        <w:t xml:space="preserve">Appointment of Chairman </w:t>
      </w:r>
      <w:r>
        <w:rPr>
          <w:rFonts w:ascii="Verdana" w:hAnsi="Verdana" w:cs="Arial"/>
          <w:b/>
          <w:sz w:val="20"/>
          <w:szCs w:val="20"/>
        </w:rPr>
        <w:t>– Cllr J Funnell proposed and seconded</w:t>
      </w:r>
    </w:p>
    <w:p w14:paraId="68288DC5" w14:textId="475F7A95" w:rsidR="00065EA5" w:rsidRPr="00065EA5" w:rsidRDefault="00065EA5" w:rsidP="00065EA5">
      <w:pPr>
        <w:overflowPunct w:val="0"/>
        <w:autoSpaceDE w:val="0"/>
        <w:autoSpaceDN w:val="0"/>
        <w:adjustRightInd w:val="0"/>
        <w:spacing w:after="0" w:line="240" w:lineRule="auto"/>
        <w:textAlignment w:val="baseline"/>
        <w:rPr>
          <w:rFonts w:ascii="Verdana" w:hAnsi="Verdana" w:cs="Arial"/>
          <w:b/>
          <w:sz w:val="20"/>
          <w:szCs w:val="20"/>
        </w:rPr>
      </w:pPr>
      <w:r w:rsidRPr="00065EA5">
        <w:rPr>
          <w:rFonts w:ascii="Verdana" w:hAnsi="Verdana" w:cs="Arial"/>
          <w:b/>
          <w:bCs/>
          <w:sz w:val="20"/>
          <w:szCs w:val="20"/>
        </w:rPr>
        <w:t>0</w:t>
      </w:r>
      <w:r>
        <w:rPr>
          <w:rFonts w:ascii="Verdana" w:hAnsi="Verdana" w:cs="Arial"/>
          <w:b/>
          <w:bCs/>
          <w:sz w:val="20"/>
          <w:szCs w:val="20"/>
        </w:rPr>
        <w:t>2</w:t>
      </w:r>
      <w:r w:rsidRPr="00065EA5">
        <w:rPr>
          <w:rFonts w:ascii="Verdana" w:hAnsi="Verdana" w:cs="Arial"/>
          <w:b/>
          <w:bCs/>
          <w:sz w:val="20"/>
          <w:szCs w:val="20"/>
        </w:rPr>
        <w:t xml:space="preserve">/05/2021- </w:t>
      </w:r>
      <w:r w:rsidRPr="00065EA5">
        <w:rPr>
          <w:rFonts w:ascii="Verdana" w:hAnsi="Verdana" w:cs="Arial"/>
          <w:b/>
          <w:sz w:val="20"/>
          <w:szCs w:val="20"/>
        </w:rPr>
        <w:t xml:space="preserve">Appointment of </w:t>
      </w:r>
      <w:r>
        <w:rPr>
          <w:rFonts w:ascii="Verdana" w:hAnsi="Verdana" w:cs="Arial"/>
          <w:b/>
          <w:sz w:val="20"/>
          <w:szCs w:val="20"/>
        </w:rPr>
        <w:t xml:space="preserve">Vice </w:t>
      </w:r>
      <w:r w:rsidRPr="00065EA5">
        <w:rPr>
          <w:rFonts w:ascii="Verdana" w:hAnsi="Verdana" w:cs="Arial"/>
          <w:b/>
          <w:sz w:val="20"/>
          <w:szCs w:val="20"/>
        </w:rPr>
        <w:t xml:space="preserve">Chairman </w:t>
      </w:r>
      <w:r>
        <w:rPr>
          <w:rFonts w:ascii="Verdana" w:hAnsi="Verdana" w:cs="Arial"/>
          <w:b/>
          <w:sz w:val="20"/>
          <w:szCs w:val="20"/>
        </w:rPr>
        <w:t>– Cllr C Lawton proposed and seconded</w:t>
      </w:r>
    </w:p>
    <w:p w14:paraId="4B3FC5AE" w14:textId="77777777" w:rsidR="00065EA5" w:rsidRPr="00065EA5" w:rsidRDefault="00065EA5" w:rsidP="00065EA5">
      <w:pPr>
        <w:overflowPunct w:val="0"/>
        <w:autoSpaceDE w:val="0"/>
        <w:autoSpaceDN w:val="0"/>
        <w:adjustRightInd w:val="0"/>
        <w:spacing w:after="0" w:line="240" w:lineRule="auto"/>
        <w:textAlignment w:val="baseline"/>
        <w:rPr>
          <w:rFonts w:ascii="Verdana" w:hAnsi="Verdana" w:cs="Arial"/>
          <w:b/>
          <w:sz w:val="20"/>
          <w:szCs w:val="20"/>
        </w:rPr>
      </w:pPr>
    </w:p>
    <w:tbl>
      <w:tblPr>
        <w:tblStyle w:val="TableGrid"/>
        <w:tblW w:w="11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8"/>
      </w:tblGrid>
      <w:tr w:rsidR="004C29E0" w:rsidRPr="004C29E0" w14:paraId="0F51B460" w14:textId="77777777" w:rsidTr="00010B5E">
        <w:trPr>
          <w:trHeight w:val="427"/>
        </w:trPr>
        <w:tc>
          <w:tcPr>
            <w:tcW w:w="11098" w:type="dxa"/>
          </w:tcPr>
          <w:p w14:paraId="7485B32B" w14:textId="4C9B45DF"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w:t>
            </w:r>
            <w:r w:rsidR="00065EA5">
              <w:rPr>
                <w:rFonts w:ascii="Verdana" w:hAnsi="Verdana" w:cs="Arial"/>
                <w:b/>
                <w:sz w:val="20"/>
                <w:szCs w:val="20"/>
              </w:rPr>
              <w:t>3</w:t>
            </w:r>
            <w:r w:rsidRPr="004C29E0">
              <w:rPr>
                <w:rFonts w:ascii="Verdana" w:hAnsi="Verdana" w:cs="Arial"/>
                <w:b/>
                <w:sz w:val="20"/>
                <w:szCs w:val="20"/>
              </w:rPr>
              <w:t>/</w:t>
            </w:r>
            <w:r w:rsidR="000B20D6">
              <w:rPr>
                <w:rFonts w:ascii="Verdana" w:hAnsi="Verdana" w:cs="Arial"/>
                <w:b/>
                <w:sz w:val="20"/>
                <w:szCs w:val="20"/>
              </w:rPr>
              <w:t>0</w:t>
            </w:r>
            <w:r w:rsidR="00065EA5">
              <w:rPr>
                <w:rFonts w:ascii="Verdana" w:hAnsi="Verdana" w:cs="Arial"/>
                <w:b/>
                <w:sz w:val="20"/>
                <w:szCs w:val="20"/>
              </w:rPr>
              <w:t>5</w:t>
            </w:r>
            <w:r w:rsidRPr="004C29E0">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Apologies for Absence from Parish Councillors </w:t>
            </w:r>
          </w:p>
          <w:p w14:paraId="48375F59" w14:textId="507A7AFA" w:rsidR="004C29E0" w:rsidRPr="00BE37C2" w:rsidRDefault="00065EA5" w:rsidP="00F86670">
            <w:pPr>
              <w:contextualSpacing/>
              <w:jc w:val="both"/>
              <w:rPr>
                <w:rFonts w:ascii="Verdana" w:hAnsi="Verdana" w:cs="Arial"/>
                <w:bCs/>
                <w:sz w:val="20"/>
                <w:szCs w:val="20"/>
              </w:rPr>
            </w:pPr>
            <w:r>
              <w:rPr>
                <w:rFonts w:ascii="Verdana" w:hAnsi="Verdana" w:cs="Arial"/>
                <w:sz w:val="20"/>
                <w:szCs w:val="20"/>
              </w:rPr>
              <w:t xml:space="preserve">Cllr K </w:t>
            </w:r>
            <w:proofErr w:type="spellStart"/>
            <w:r>
              <w:rPr>
                <w:rFonts w:ascii="Verdana" w:hAnsi="Verdana" w:cs="Arial"/>
                <w:sz w:val="20"/>
                <w:szCs w:val="20"/>
              </w:rPr>
              <w:t>Morrisroe</w:t>
            </w:r>
            <w:proofErr w:type="spellEnd"/>
          </w:p>
        </w:tc>
      </w:tr>
      <w:tr w:rsidR="004C29E0" w:rsidRPr="004C29E0" w14:paraId="63894A03" w14:textId="77777777" w:rsidTr="00010B5E">
        <w:trPr>
          <w:trHeight w:val="427"/>
        </w:trPr>
        <w:tc>
          <w:tcPr>
            <w:tcW w:w="11098" w:type="dxa"/>
          </w:tcPr>
          <w:p w14:paraId="4C816E96" w14:textId="77777777" w:rsidR="004C29E0" w:rsidRPr="004C29E0" w:rsidRDefault="004C29E0" w:rsidP="001062C6">
            <w:pPr>
              <w:rPr>
                <w:rFonts w:ascii="Verdana" w:hAnsi="Verdana" w:cs="Arial"/>
                <w:b/>
                <w:sz w:val="20"/>
                <w:szCs w:val="20"/>
              </w:rPr>
            </w:pPr>
          </w:p>
          <w:p w14:paraId="1D54D7BD" w14:textId="1ADD4A28" w:rsidR="004C29E0" w:rsidRDefault="000B20D6" w:rsidP="00AC35E2">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065EA5">
              <w:rPr>
                <w:rFonts w:ascii="Verdana" w:hAnsi="Verdana" w:cs="Arial"/>
                <w:b/>
                <w:sz w:val="20"/>
                <w:szCs w:val="20"/>
              </w:rPr>
              <w:t>4</w:t>
            </w:r>
            <w:r w:rsidR="004C29E0" w:rsidRPr="004C29E0">
              <w:rPr>
                <w:rFonts w:ascii="Verdana" w:hAnsi="Verdana" w:cs="Arial"/>
                <w:b/>
                <w:sz w:val="20"/>
                <w:szCs w:val="20"/>
              </w:rPr>
              <w:t>/</w:t>
            </w:r>
            <w:r w:rsidR="00B628EB">
              <w:rPr>
                <w:rFonts w:ascii="Verdana" w:hAnsi="Verdana" w:cs="Arial"/>
                <w:b/>
                <w:sz w:val="20"/>
                <w:szCs w:val="20"/>
              </w:rPr>
              <w:t>0</w:t>
            </w:r>
            <w:r w:rsidR="00065EA5">
              <w:rPr>
                <w:rFonts w:ascii="Verdana" w:hAnsi="Verdana" w:cs="Arial"/>
                <w:b/>
                <w:sz w:val="20"/>
                <w:szCs w:val="20"/>
              </w:rPr>
              <w:t>5</w:t>
            </w:r>
            <w:r w:rsidR="004C29E0" w:rsidRPr="004C29E0">
              <w:rPr>
                <w:rFonts w:ascii="Verdana" w:hAnsi="Verdana" w:cs="Arial"/>
                <w:b/>
                <w:sz w:val="20"/>
                <w:szCs w:val="20"/>
              </w:rPr>
              <w:t>/</w:t>
            </w:r>
            <w:r>
              <w:rPr>
                <w:rFonts w:ascii="Verdana" w:hAnsi="Verdana" w:cs="Arial"/>
                <w:b/>
                <w:sz w:val="20"/>
                <w:szCs w:val="20"/>
              </w:rPr>
              <w:t>2021</w:t>
            </w:r>
            <w:r w:rsidR="004C29E0" w:rsidRPr="004C29E0">
              <w:rPr>
                <w:rFonts w:ascii="Verdana" w:hAnsi="Verdana" w:cs="Arial"/>
                <w:b/>
                <w:sz w:val="20"/>
                <w:szCs w:val="20"/>
              </w:rPr>
              <w:t xml:space="preserve"> - Apologies for Absence from District and County Councillors </w:t>
            </w:r>
          </w:p>
          <w:p w14:paraId="79DDB8DA" w14:textId="77777777" w:rsidR="00065EA5" w:rsidRDefault="00225193" w:rsidP="00225193">
            <w:pPr>
              <w:contextualSpacing/>
              <w:jc w:val="both"/>
              <w:rPr>
                <w:rFonts w:ascii="Verdana" w:hAnsi="Verdana" w:cs="Arial"/>
                <w:bCs/>
                <w:sz w:val="20"/>
                <w:szCs w:val="20"/>
              </w:rPr>
            </w:pPr>
            <w:r>
              <w:rPr>
                <w:rFonts w:ascii="Verdana" w:hAnsi="Verdana" w:cs="Arial"/>
                <w:bCs/>
                <w:sz w:val="20"/>
                <w:szCs w:val="20"/>
              </w:rPr>
              <w:t xml:space="preserve">None </w:t>
            </w:r>
          </w:p>
          <w:p w14:paraId="05DF533F" w14:textId="3B6702A8" w:rsidR="00225193" w:rsidRPr="00867B44" w:rsidRDefault="00225193" w:rsidP="00225193">
            <w:pPr>
              <w:contextualSpacing/>
              <w:jc w:val="both"/>
              <w:rPr>
                <w:rFonts w:ascii="Verdana" w:hAnsi="Verdana" w:cs="Arial"/>
                <w:bCs/>
                <w:sz w:val="20"/>
                <w:szCs w:val="20"/>
              </w:rPr>
            </w:pPr>
          </w:p>
        </w:tc>
      </w:tr>
      <w:tr w:rsidR="004C29E0" w:rsidRPr="004C29E0" w14:paraId="0D52718D" w14:textId="77777777" w:rsidTr="00010B5E">
        <w:tc>
          <w:tcPr>
            <w:tcW w:w="11098" w:type="dxa"/>
          </w:tcPr>
          <w:p w14:paraId="34EE8CDB" w14:textId="51CBD107" w:rsidR="00065EA5" w:rsidRPr="00065EA5" w:rsidRDefault="00065EA5" w:rsidP="00065EA5">
            <w:pPr>
              <w:overflowPunct w:val="0"/>
              <w:autoSpaceDE w:val="0"/>
              <w:autoSpaceDN w:val="0"/>
              <w:adjustRightInd w:val="0"/>
              <w:textAlignment w:val="baseline"/>
              <w:rPr>
                <w:rFonts w:ascii="Verdana" w:hAnsi="Verdana" w:cs="Arial"/>
                <w:b/>
                <w:sz w:val="20"/>
                <w:szCs w:val="20"/>
              </w:rPr>
            </w:pPr>
            <w:r w:rsidRPr="00065EA5">
              <w:rPr>
                <w:rFonts w:ascii="Verdana" w:hAnsi="Verdana" w:cs="Arial"/>
                <w:b/>
                <w:bCs/>
                <w:sz w:val="20"/>
                <w:szCs w:val="20"/>
              </w:rPr>
              <w:t>0</w:t>
            </w:r>
            <w:r>
              <w:rPr>
                <w:rFonts w:ascii="Verdana" w:hAnsi="Verdana" w:cs="Arial"/>
                <w:b/>
                <w:bCs/>
                <w:sz w:val="20"/>
                <w:szCs w:val="20"/>
              </w:rPr>
              <w:t>5</w:t>
            </w:r>
            <w:r w:rsidRPr="00065EA5">
              <w:rPr>
                <w:rFonts w:ascii="Verdana" w:hAnsi="Verdana" w:cs="Arial"/>
                <w:b/>
                <w:bCs/>
                <w:sz w:val="20"/>
                <w:szCs w:val="20"/>
              </w:rPr>
              <w:t xml:space="preserve">/05/2021- </w:t>
            </w:r>
            <w:r>
              <w:rPr>
                <w:rFonts w:ascii="Verdana" w:hAnsi="Verdana" w:cs="Arial"/>
                <w:b/>
                <w:bCs/>
                <w:sz w:val="20"/>
                <w:szCs w:val="20"/>
              </w:rPr>
              <w:t xml:space="preserve">Election Results – Congratulations to Cllr K </w:t>
            </w:r>
            <w:proofErr w:type="spellStart"/>
            <w:r>
              <w:rPr>
                <w:rFonts w:ascii="Verdana" w:hAnsi="Verdana" w:cs="Arial"/>
                <w:b/>
                <w:bCs/>
                <w:sz w:val="20"/>
                <w:szCs w:val="20"/>
              </w:rPr>
              <w:t>Gilliott</w:t>
            </w:r>
            <w:proofErr w:type="spellEnd"/>
            <w:r>
              <w:rPr>
                <w:rFonts w:ascii="Verdana" w:hAnsi="Verdana" w:cs="Arial"/>
                <w:b/>
                <w:bCs/>
                <w:sz w:val="20"/>
                <w:szCs w:val="20"/>
              </w:rPr>
              <w:t xml:space="preserve"> for being re-election</w:t>
            </w:r>
          </w:p>
          <w:p w14:paraId="23B3EFDD" w14:textId="77777777" w:rsidR="004C29E0" w:rsidRPr="004C29E0" w:rsidRDefault="004C29E0" w:rsidP="001062C6">
            <w:pPr>
              <w:rPr>
                <w:rFonts w:ascii="Verdana" w:hAnsi="Verdana" w:cs="Arial"/>
                <w:b/>
                <w:sz w:val="20"/>
                <w:szCs w:val="20"/>
              </w:rPr>
            </w:pPr>
          </w:p>
          <w:p w14:paraId="4905B8C4" w14:textId="3BC494C1"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065EA5">
              <w:rPr>
                <w:rFonts w:ascii="Verdana" w:hAnsi="Verdana" w:cs="Arial"/>
                <w:b/>
                <w:sz w:val="20"/>
                <w:szCs w:val="20"/>
              </w:rPr>
              <w:t>6</w:t>
            </w:r>
            <w:r w:rsidRPr="004C29E0">
              <w:rPr>
                <w:rFonts w:ascii="Verdana" w:hAnsi="Verdana" w:cs="Arial"/>
                <w:b/>
                <w:sz w:val="20"/>
                <w:szCs w:val="20"/>
              </w:rPr>
              <w:t>/</w:t>
            </w:r>
            <w:r w:rsidR="000B20D6">
              <w:rPr>
                <w:rFonts w:ascii="Verdana" w:hAnsi="Verdana" w:cs="Arial"/>
                <w:b/>
                <w:sz w:val="20"/>
                <w:szCs w:val="20"/>
              </w:rPr>
              <w:t>0</w:t>
            </w:r>
            <w:r w:rsidR="00065EA5">
              <w:rPr>
                <w:rFonts w:ascii="Verdana" w:hAnsi="Verdana" w:cs="Arial"/>
                <w:b/>
                <w:sz w:val="20"/>
                <w:szCs w:val="20"/>
              </w:rPr>
              <w:t>5</w:t>
            </w:r>
            <w:r w:rsidRPr="004C29E0">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Declaration of Members’ Interest </w:t>
            </w:r>
          </w:p>
          <w:p w14:paraId="5161BDCF" w14:textId="77777777" w:rsidR="00BE37C2" w:rsidRDefault="004C29E0" w:rsidP="00A27E04">
            <w:pPr>
              <w:widowControl w:val="0"/>
              <w:tabs>
                <w:tab w:val="num" w:pos="709"/>
              </w:tabs>
              <w:jc w:val="both"/>
              <w:rPr>
                <w:rFonts w:ascii="Verdana" w:hAnsi="Verdana" w:cs="Arial"/>
                <w:sz w:val="20"/>
                <w:szCs w:val="20"/>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p w14:paraId="15D451CA" w14:textId="76D687E0" w:rsidR="000B20D6" w:rsidRPr="004C29E0" w:rsidRDefault="000B20D6" w:rsidP="00A27E04">
            <w:pPr>
              <w:widowControl w:val="0"/>
              <w:tabs>
                <w:tab w:val="num" w:pos="709"/>
              </w:tabs>
              <w:jc w:val="both"/>
              <w:rPr>
                <w:rFonts w:ascii="Verdana" w:hAnsi="Verdana" w:cs="Arial"/>
                <w:sz w:val="20"/>
                <w:szCs w:val="20"/>
                <w:lang w:val="en-US"/>
              </w:rPr>
            </w:pPr>
            <w:r>
              <w:rPr>
                <w:rFonts w:ascii="Verdana" w:hAnsi="Verdana" w:cs="Arial"/>
                <w:sz w:val="20"/>
                <w:szCs w:val="20"/>
                <w:lang w:val="en-US"/>
              </w:rPr>
              <w:t>Cllr Funnell - Planning</w:t>
            </w:r>
          </w:p>
        </w:tc>
      </w:tr>
      <w:tr w:rsidR="004C29E0" w:rsidRPr="004C29E0" w14:paraId="7B1838DE" w14:textId="77777777" w:rsidTr="00010B5E">
        <w:tc>
          <w:tcPr>
            <w:tcW w:w="11098" w:type="dxa"/>
          </w:tcPr>
          <w:p w14:paraId="2EDAE66C" w14:textId="77777777" w:rsidR="004C29E0" w:rsidRPr="006F6E4D" w:rsidRDefault="004C29E0" w:rsidP="001062C6">
            <w:pPr>
              <w:rPr>
                <w:rFonts w:ascii="Verdana" w:hAnsi="Verdana" w:cs="Arial"/>
                <w:b/>
                <w:sz w:val="20"/>
                <w:szCs w:val="20"/>
              </w:rPr>
            </w:pPr>
          </w:p>
          <w:p w14:paraId="1EC6798E" w14:textId="4D64331C" w:rsidR="004C29E0" w:rsidRPr="006F6E4D" w:rsidRDefault="004C29E0" w:rsidP="001062C6">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065EA5" w:rsidRPr="006F6E4D">
              <w:rPr>
                <w:rFonts w:ascii="Verdana" w:hAnsi="Verdana" w:cs="Arial"/>
                <w:b/>
                <w:sz w:val="20"/>
                <w:szCs w:val="20"/>
              </w:rPr>
              <w:t>7</w:t>
            </w:r>
            <w:r w:rsidRPr="006F6E4D">
              <w:rPr>
                <w:rFonts w:ascii="Verdana" w:hAnsi="Verdana" w:cs="Arial"/>
                <w:b/>
                <w:sz w:val="20"/>
                <w:szCs w:val="20"/>
              </w:rPr>
              <w:t>/</w:t>
            </w:r>
            <w:r w:rsidR="000B20D6" w:rsidRPr="006F6E4D">
              <w:rPr>
                <w:rFonts w:ascii="Verdana" w:hAnsi="Verdana" w:cs="Arial"/>
                <w:b/>
                <w:sz w:val="20"/>
                <w:szCs w:val="20"/>
              </w:rPr>
              <w:t>0</w:t>
            </w:r>
            <w:r w:rsidR="00065EA5" w:rsidRPr="006F6E4D">
              <w:rPr>
                <w:rFonts w:ascii="Verdana" w:hAnsi="Verdana" w:cs="Arial"/>
                <w:b/>
                <w:sz w:val="20"/>
                <w:szCs w:val="20"/>
              </w:rPr>
              <w:t>5</w:t>
            </w:r>
            <w:r w:rsidRPr="006F6E4D">
              <w:rPr>
                <w:rFonts w:ascii="Verdana" w:hAnsi="Verdana" w:cs="Arial"/>
                <w:b/>
                <w:sz w:val="20"/>
                <w:szCs w:val="20"/>
              </w:rPr>
              <w:t>/</w:t>
            </w:r>
            <w:r w:rsidR="000B20D6" w:rsidRPr="006F6E4D">
              <w:rPr>
                <w:rFonts w:ascii="Verdana" w:hAnsi="Verdana" w:cs="Arial"/>
                <w:b/>
                <w:sz w:val="20"/>
                <w:szCs w:val="20"/>
              </w:rPr>
              <w:t>2021</w:t>
            </w:r>
            <w:r w:rsidRPr="006F6E4D">
              <w:rPr>
                <w:rFonts w:ascii="Verdana" w:hAnsi="Verdana" w:cs="Arial"/>
                <w:b/>
                <w:sz w:val="20"/>
                <w:szCs w:val="20"/>
              </w:rPr>
              <w:t xml:space="preserve"> - Public Speaking – (10 Minutes)</w:t>
            </w:r>
          </w:p>
          <w:p w14:paraId="70F543F2" w14:textId="2BFAE6AB" w:rsidR="00B91E1A" w:rsidRPr="006F6E4D" w:rsidRDefault="00065EA5" w:rsidP="00577958">
            <w:pPr>
              <w:rPr>
                <w:rFonts w:ascii="Verdana" w:hAnsi="Verdana" w:cs="Arial"/>
                <w:bCs/>
                <w:sz w:val="20"/>
                <w:szCs w:val="20"/>
              </w:rPr>
            </w:pPr>
            <w:r w:rsidRPr="006F6E4D">
              <w:rPr>
                <w:rFonts w:ascii="Verdana" w:hAnsi="Verdana" w:cs="Arial"/>
                <w:bCs/>
                <w:sz w:val="20"/>
                <w:szCs w:val="20"/>
              </w:rPr>
              <w:t>No Public attending</w:t>
            </w:r>
            <w:r w:rsidR="0080239B" w:rsidRPr="006F6E4D">
              <w:rPr>
                <w:rFonts w:ascii="Verdana" w:hAnsi="Verdana" w:cs="Arial"/>
                <w:bCs/>
                <w:sz w:val="20"/>
                <w:szCs w:val="20"/>
              </w:rPr>
              <w:t xml:space="preserve">.  </w:t>
            </w:r>
          </w:p>
          <w:p w14:paraId="0C348F83" w14:textId="77777777" w:rsidR="002829CB" w:rsidRPr="006F6E4D" w:rsidRDefault="002829CB" w:rsidP="00B91E1A">
            <w:pPr>
              <w:overflowPunct w:val="0"/>
              <w:autoSpaceDE w:val="0"/>
              <w:autoSpaceDN w:val="0"/>
              <w:adjustRightInd w:val="0"/>
              <w:textAlignment w:val="baseline"/>
              <w:rPr>
                <w:rFonts w:ascii="Verdana" w:hAnsi="Verdana" w:cs="Arial"/>
                <w:b/>
                <w:sz w:val="20"/>
                <w:szCs w:val="20"/>
              </w:rPr>
            </w:pPr>
          </w:p>
          <w:p w14:paraId="2ABA6FED" w14:textId="6A070FED" w:rsidR="00B91E1A" w:rsidRPr="006F6E4D" w:rsidRDefault="00B91E1A" w:rsidP="00B91E1A">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065EA5" w:rsidRPr="006F6E4D">
              <w:rPr>
                <w:rFonts w:ascii="Verdana" w:hAnsi="Verdana" w:cs="Arial"/>
                <w:b/>
                <w:sz w:val="20"/>
                <w:szCs w:val="20"/>
              </w:rPr>
              <w:t>8</w:t>
            </w:r>
            <w:r w:rsidRPr="006F6E4D">
              <w:rPr>
                <w:rFonts w:ascii="Verdana" w:hAnsi="Verdana" w:cs="Arial"/>
                <w:b/>
                <w:sz w:val="20"/>
                <w:szCs w:val="20"/>
              </w:rPr>
              <w:t>/</w:t>
            </w:r>
            <w:r w:rsidR="000B20D6" w:rsidRPr="006F6E4D">
              <w:rPr>
                <w:rFonts w:ascii="Verdana" w:hAnsi="Verdana" w:cs="Arial"/>
                <w:b/>
                <w:sz w:val="20"/>
                <w:szCs w:val="20"/>
              </w:rPr>
              <w:t>0</w:t>
            </w:r>
            <w:r w:rsidR="00065EA5" w:rsidRPr="006F6E4D">
              <w:rPr>
                <w:rFonts w:ascii="Verdana" w:hAnsi="Verdana" w:cs="Arial"/>
                <w:b/>
                <w:sz w:val="20"/>
                <w:szCs w:val="20"/>
              </w:rPr>
              <w:t>5</w:t>
            </w:r>
            <w:r w:rsidRPr="006F6E4D">
              <w:rPr>
                <w:rFonts w:ascii="Verdana" w:hAnsi="Verdana" w:cs="Arial"/>
                <w:b/>
                <w:sz w:val="20"/>
                <w:szCs w:val="20"/>
              </w:rPr>
              <w:t>/</w:t>
            </w:r>
            <w:r w:rsidR="000B20D6" w:rsidRPr="006F6E4D">
              <w:rPr>
                <w:rFonts w:ascii="Verdana" w:hAnsi="Verdana" w:cs="Arial"/>
                <w:b/>
                <w:sz w:val="20"/>
                <w:szCs w:val="20"/>
              </w:rPr>
              <w:t>2021</w:t>
            </w:r>
            <w:r w:rsidRPr="006F6E4D">
              <w:rPr>
                <w:rFonts w:ascii="Verdana" w:hAnsi="Verdana" w:cs="Arial"/>
                <w:b/>
                <w:sz w:val="20"/>
                <w:szCs w:val="20"/>
              </w:rPr>
              <w:t xml:space="preserve"> - County Councillor Update or Questions </w:t>
            </w:r>
          </w:p>
          <w:p w14:paraId="755AB140" w14:textId="77777777" w:rsidR="00F86670" w:rsidRPr="006F6E4D" w:rsidRDefault="004528B5" w:rsidP="00065EA5">
            <w:pPr>
              <w:overflowPunct w:val="0"/>
              <w:autoSpaceDE w:val="0"/>
              <w:autoSpaceDN w:val="0"/>
              <w:adjustRightInd w:val="0"/>
              <w:ind w:left="720" w:hanging="720"/>
              <w:textAlignment w:val="baseline"/>
              <w:rPr>
                <w:rFonts w:ascii="Verdana" w:hAnsi="Verdana" w:cs="Arial"/>
                <w:bCs/>
                <w:sz w:val="20"/>
                <w:szCs w:val="20"/>
              </w:rPr>
            </w:pPr>
            <w:r w:rsidRPr="006F6E4D">
              <w:rPr>
                <w:rFonts w:ascii="Verdana" w:hAnsi="Verdana" w:cs="Arial"/>
                <w:bCs/>
                <w:sz w:val="20"/>
                <w:szCs w:val="20"/>
              </w:rPr>
              <w:t xml:space="preserve">Cllr K </w:t>
            </w:r>
            <w:proofErr w:type="spellStart"/>
            <w:r w:rsidRPr="006F6E4D">
              <w:rPr>
                <w:rFonts w:ascii="Verdana" w:hAnsi="Verdana" w:cs="Arial"/>
                <w:bCs/>
                <w:sz w:val="20"/>
                <w:szCs w:val="20"/>
              </w:rPr>
              <w:t>Gilliott</w:t>
            </w:r>
            <w:proofErr w:type="spellEnd"/>
            <w:r w:rsidRPr="006F6E4D">
              <w:rPr>
                <w:rFonts w:ascii="Verdana" w:hAnsi="Verdana" w:cs="Arial"/>
                <w:bCs/>
                <w:sz w:val="20"/>
                <w:szCs w:val="20"/>
              </w:rPr>
              <w:t xml:space="preserve"> </w:t>
            </w:r>
            <w:r w:rsidR="006F6E4D" w:rsidRPr="006F6E4D">
              <w:rPr>
                <w:rFonts w:ascii="Verdana" w:hAnsi="Verdana" w:cs="Arial"/>
                <w:bCs/>
                <w:sz w:val="20"/>
                <w:szCs w:val="20"/>
              </w:rPr>
              <w:t>reports road from 63, Stretton Rd and Church Lane is down for repair this year.</w:t>
            </w:r>
          </w:p>
          <w:p w14:paraId="6BC65ACC" w14:textId="77777777" w:rsidR="006F6E4D" w:rsidRPr="006F6E4D" w:rsidRDefault="006F6E4D" w:rsidP="00065EA5">
            <w:pPr>
              <w:overflowPunct w:val="0"/>
              <w:autoSpaceDE w:val="0"/>
              <w:autoSpaceDN w:val="0"/>
              <w:adjustRightInd w:val="0"/>
              <w:ind w:left="720" w:hanging="720"/>
              <w:textAlignment w:val="baseline"/>
              <w:rPr>
                <w:rFonts w:ascii="Verdana" w:hAnsi="Verdana" w:cs="Arial"/>
                <w:bCs/>
                <w:sz w:val="20"/>
                <w:szCs w:val="20"/>
              </w:rPr>
            </w:pPr>
            <w:r w:rsidRPr="006F6E4D">
              <w:rPr>
                <w:rFonts w:ascii="Verdana" w:hAnsi="Verdana" w:cs="Arial"/>
                <w:bCs/>
                <w:sz w:val="20"/>
                <w:szCs w:val="20"/>
              </w:rPr>
              <w:t>1</w:t>
            </w:r>
            <w:r w:rsidRPr="006F6E4D">
              <w:rPr>
                <w:rFonts w:ascii="Verdana" w:hAnsi="Verdana" w:cs="Arial"/>
                <w:bCs/>
                <w:sz w:val="20"/>
                <w:szCs w:val="20"/>
                <w:vertAlign w:val="superscript"/>
              </w:rPr>
              <w:t>st</w:t>
            </w:r>
            <w:r w:rsidRPr="006F6E4D">
              <w:rPr>
                <w:rFonts w:ascii="Verdana" w:hAnsi="Verdana" w:cs="Arial"/>
                <w:bCs/>
                <w:sz w:val="20"/>
                <w:szCs w:val="20"/>
              </w:rPr>
              <w:t xml:space="preserve"> Council meeting at Casa Hotel, Chesterfield next Wednesday.</w:t>
            </w:r>
          </w:p>
          <w:p w14:paraId="3F31F887" w14:textId="5794351C" w:rsidR="006F6E4D" w:rsidRPr="006F6E4D" w:rsidRDefault="006F6E4D" w:rsidP="00065EA5">
            <w:pPr>
              <w:overflowPunct w:val="0"/>
              <w:autoSpaceDE w:val="0"/>
              <w:autoSpaceDN w:val="0"/>
              <w:adjustRightInd w:val="0"/>
              <w:ind w:left="720" w:hanging="720"/>
              <w:textAlignment w:val="baseline"/>
              <w:rPr>
                <w:rFonts w:ascii="Verdana" w:hAnsi="Verdana" w:cs="Arial"/>
                <w:bCs/>
                <w:sz w:val="20"/>
                <w:szCs w:val="20"/>
              </w:rPr>
            </w:pPr>
          </w:p>
        </w:tc>
      </w:tr>
      <w:tr w:rsidR="004C29E0" w:rsidRPr="004C29E0" w14:paraId="17762FE6" w14:textId="77777777" w:rsidTr="00010B5E">
        <w:tc>
          <w:tcPr>
            <w:tcW w:w="11098" w:type="dxa"/>
          </w:tcPr>
          <w:p w14:paraId="2792D2FA" w14:textId="0A5D6BA6" w:rsidR="004C29E0" w:rsidRPr="006F6E4D" w:rsidRDefault="004C29E0" w:rsidP="001062C6">
            <w:pPr>
              <w:overflowPunct w:val="0"/>
              <w:autoSpaceDE w:val="0"/>
              <w:autoSpaceDN w:val="0"/>
              <w:adjustRightInd w:val="0"/>
              <w:textAlignment w:val="baseline"/>
              <w:rPr>
                <w:rFonts w:ascii="Verdana" w:hAnsi="Verdana" w:cs="Arial"/>
                <w:b/>
                <w:sz w:val="20"/>
                <w:szCs w:val="20"/>
              </w:rPr>
            </w:pPr>
            <w:r w:rsidRPr="006F6E4D">
              <w:rPr>
                <w:rFonts w:ascii="Verdana" w:hAnsi="Verdana" w:cs="Arial"/>
                <w:b/>
                <w:sz w:val="20"/>
                <w:szCs w:val="20"/>
              </w:rPr>
              <w:t>0</w:t>
            </w:r>
            <w:r w:rsidR="00065EA5" w:rsidRPr="006F6E4D">
              <w:rPr>
                <w:rFonts w:ascii="Verdana" w:hAnsi="Verdana" w:cs="Arial"/>
                <w:b/>
                <w:sz w:val="20"/>
                <w:szCs w:val="20"/>
              </w:rPr>
              <w:t>9</w:t>
            </w:r>
            <w:r w:rsidRPr="006F6E4D">
              <w:rPr>
                <w:rFonts w:ascii="Verdana" w:hAnsi="Verdana" w:cs="Arial"/>
                <w:b/>
                <w:sz w:val="20"/>
                <w:szCs w:val="20"/>
              </w:rPr>
              <w:t>/</w:t>
            </w:r>
            <w:r w:rsidR="000B20D6" w:rsidRPr="006F6E4D">
              <w:rPr>
                <w:rFonts w:ascii="Verdana" w:hAnsi="Verdana" w:cs="Arial"/>
                <w:b/>
                <w:sz w:val="20"/>
                <w:szCs w:val="20"/>
              </w:rPr>
              <w:t>0</w:t>
            </w:r>
            <w:r w:rsidR="00065EA5" w:rsidRPr="006F6E4D">
              <w:rPr>
                <w:rFonts w:ascii="Verdana" w:hAnsi="Verdana" w:cs="Arial"/>
                <w:b/>
                <w:sz w:val="20"/>
                <w:szCs w:val="20"/>
              </w:rPr>
              <w:t>5</w:t>
            </w:r>
            <w:r w:rsidRPr="006F6E4D">
              <w:rPr>
                <w:rFonts w:ascii="Verdana" w:hAnsi="Verdana" w:cs="Arial"/>
                <w:b/>
                <w:sz w:val="20"/>
                <w:szCs w:val="20"/>
              </w:rPr>
              <w:t>/</w:t>
            </w:r>
            <w:r w:rsidR="000B20D6" w:rsidRPr="006F6E4D">
              <w:rPr>
                <w:rFonts w:ascii="Verdana" w:hAnsi="Verdana" w:cs="Arial"/>
                <w:b/>
                <w:sz w:val="20"/>
                <w:szCs w:val="20"/>
              </w:rPr>
              <w:t>2021</w:t>
            </w:r>
            <w:r w:rsidRPr="006F6E4D">
              <w:rPr>
                <w:rFonts w:ascii="Verdana" w:hAnsi="Verdana" w:cs="Arial"/>
                <w:b/>
                <w:sz w:val="20"/>
                <w:szCs w:val="20"/>
              </w:rPr>
              <w:t xml:space="preserve"> </w:t>
            </w:r>
            <w:r w:rsidR="00544E5B" w:rsidRPr="006F6E4D">
              <w:rPr>
                <w:rFonts w:ascii="Verdana" w:hAnsi="Verdana" w:cs="Arial"/>
                <w:b/>
                <w:sz w:val="20"/>
                <w:szCs w:val="20"/>
              </w:rPr>
              <w:t>–</w:t>
            </w:r>
            <w:r w:rsidRPr="006F6E4D">
              <w:rPr>
                <w:rFonts w:ascii="Verdana" w:hAnsi="Verdana" w:cs="Arial"/>
                <w:b/>
                <w:sz w:val="20"/>
                <w:szCs w:val="20"/>
              </w:rPr>
              <w:t xml:space="preserve"> </w:t>
            </w:r>
            <w:r w:rsidR="00544E5B" w:rsidRPr="006F6E4D">
              <w:rPr>
                <w:rFonts w:ascii="Verdana" w:hAnsi="Verdana" w:cs="Arial"/>
                <w:b/>
                <w:sz w:val="20"/>
                <w:szCs w:val="20"/>
              </w:rPr>
              <w:t xml:space="preserve">District </w:t>
            </w:r>
            <w:r w:rsidRPr="006F6E4D">
              <w:rPr>
                <w:rFonts w:ascii="Verdana" w:hAnsi="Verdana" w:cs="Arial"/>
                <w:b/>
                <w:sz w:val="20"/>
                <w:szCs w:val="20"/>
              </w:rPr>
              <w:t xml:space="preserve">Councillor Update or Questions </w:t>
            </w:r>
          </w:p>
          <w:p w14:paraId="46B48C46" w14:textId="70EEC51D" w:rsidR="00F50C6E" w:rsidRPr="006F6E4D" w:rsidRDefault="006F6E4D" w:rsidP="00D51D47">
            <w:pPr>
              <w:overflowPunct w:val="0"/>
              <w:autoSpaceDE w:val="0"/>
              <w:autoSpaceDN w:val="0"/>
              <w:adjustRightInd w:val="0"/>
              <w:textAlignment w:val="baseline"/>
              <w:rPr>
                <w:rFonts w:ascii="Verdana" w:hAnsi="Verdana" w:cs="Arial"/>
                <w:bCs/>
                <w:sz w:val="20"/>
                <w:szCs w:val="20"/>
              </w:rPr>
            </w:pPr>
            <w:r w:rsidRPr="006F6E4D">
              <w:rPr>
                <w:rFonts w:ascii="Verdana" w:hAnsi="Verdana" w:cs="Arial"/>
                <w:bCs/>
                <w:sz w:val="20"/>
                <w:szCs w:val="20"/>
              </w:rPr>
              <w:t>Cllr A Cooper reports</w:t>
            </w:r>
            <w:r w:rsidR="0080239B" w:rsidRPr="006F6E4D">
              <w:rPr>
                <w:rFonts w:ascii="Verdana" w:hAnsi="Verdana" w:cs="Arial"/>
                <w:bCs/>
                <w:sz w:val="20"/>
                <w:szCs w:val="20"/>
              </w:rPr>
              <w:t xml:space="preserve"> </w:t>
            </w:r>
            <w:r w:rsidRPr="006F6E4D">
              <w:rPr>
                <w:rFonts w:ascii="Verdana" w:hAnsi="Verdana" w:cs="Arial"/>
                <w:bCs/>
                <w:sz w:val="20"/>
                <w:szCs w:val="20"/>
              </w:rPr>
              <w:t>the management structure has changed so at present no Chief Officer. New Growth Strategy has been introduced and looks good. Planning meetings have been cancelled and grants have been issued related to Covid.</w:t>
            </w:r>
            <w:r w:rsidR="00CE1120" w:rsidRPr="006F6E4D">
              <w:rPr>
                <w:rFonts w:ascii="Verdana" w:hAnsi="Verdana" w:cs="Arial"/>
                <w:bCs/>
                <w:sz w:val="20"/>
                <w:szCs w:val="20"/>
              </w:rPr>
              <w:t xml:space="preserve">  </w:t>
            </w:r>
          </w:p>
        </w:tc>
      </w:tr>
      <w:tr w:rsidR="004C29E0" w:rsidRPr="004C29E0" w14:paraId="2F4F116D" w14:textId="77777777" w:rsidTr="00010B5E">
        <w:tc>
          <w:tcPr>
            <w:tcW w:w="11098" w:type="dxa"/>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010B5E">
        <w:trPr>
          <w:trHeight w:val="904"/>
        </w:trPr>
        <w:tc>
          <w:tcPr>
            <w:tcW w:w="11098" w:type="dxa"/>
          </w:tcPr>
          <w:p w14:paraId="7C395308" w14:textId="0E261B12" w:rsidR="004C29E0" w:rsidRDefault="00065EA5"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10/05</w:t>
            </w:r>
            <w:r w:rsidR="004C29E0" w:rsidRPr="004C29E0">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3556D43F"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065EA5">
              <w:rPr>
                <w:rFonts w:ascii="Verdana" w:hAnsi="Verdana" w:cs="Arial"/>
                <w:sz w:val="20"/>
                <w:szCs w:val="20"/>
              </w:rPr>
              <w:t>21</w:t>
            </w:r>
            <w:r w:rsidR="00065EA5" w:rsidRPr="00065EA5">
              <w:rPr>
                <w:rFonts w:ascii="Verdana" w:hAnsi="Verdana" w:cs="Arial"/>
                <w:sz w:val="20"/>
                <w:szCs w:val="20"/>
                <w:vertAlign w:val="superscript"/>
              </w:rPr>
              <w:t>st</w:t>
            </w:r>
            <w:r w:rsidR="00065EA5">
              <w:rPr>
                <w:rFonts w:ascii="Verdana" w:hAnsi="Verdana" w:cs="Arial"/>
                <w:sz w:val="20"/>
                <w:szCs w:val="20"/>
              </w:rPr>
              <w:t xml:space="preserve"> April </w:t>
            </w:r>
            <w:r w:rsidR="000B20D6">
              <w:rPr>
                <w:rFonts w:ascii="Verdana" w:hAnsi="Verdana" w:cs="Arial"/>
                <w:sz w:val="20"/>
                <w:szCs w:val="20"/>
              </w:rPr>
              <w:t>2021</w:t>
            </w:r>
            <w:r w:rsidR="000D259D">
              <w:rPr>
                <w:rFonts w:ascii="Verdana" w:hAnsi="Verdana" w:cs="Arial"/>
                <w:sz w:val="20"/>
                <w:szCs w:val="20"/>
              </w:rPr>
              <w:t>.</w:t>
            </w:r>
            <w:r w:rsidRPr="004C29E0">
              <w:rPr>
                <w:rFonts w:ascii="Verdana" w:hAnsi="Verdana" w:cs="Arial"/>
                <w:sz w:val="20"/>
                <w:szCs w:val="20"/>
              </w:rPr>
              <w:t xml:space="preserve"> </w:t>
            </w:r>
          </w:p>
          <w:p w14:paraId="2CCEB32B" w14:textId="4A93616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AE5E75"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010B5E">
        <w:tc>
          <w:tcPr>
            <w:tcW w:w="11098" w:type="dxa"/>
          </w:tcPr>
          <w:p w14:paraId="4CF96746" w14:textId="314F4940" w:rsidR="004C29E0" w:rsidRPr="004C29E0" w:rsidRDefault="00800E19"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11/05/</w:t>
            </w:r>
            <w:r w:rsidR="000B20D6">
              <w:rPr>
                <w:rFonts w:ascii="Verdana" w:hAnsi="Verdana" w:cs="Arial"/>
                <w:b/>
                <w:sz w:val="20"/>
                <w:szCs w:val="20"/>
              </w:rPr>
              <w:t>2021</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591997B9" w14:textId="77777777" w:rsidR="004C29E0" w:rsidRDefault="004C29E0" w:rsidP="001062C6">
            <w:pPr>
              <w:jc w:val="both"/>
              <w:rPr>
                <w:rFonts w:ascii="Verdana" w:hAnsi="Verdana" w:cs="Arial"/>
                <w:i/>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p w14:paraId="650DF5C4" w14:textId="05B05781" w:rsidR="00800E19" w:rsidRPr="004C29E0" w:rsidRDefault="00800E19" w:rsidP="001062C6">
            <w:pPr>
              <w:jc w:val="both"/>
              <w:rPr>
                <w:rFonts w:ascii="Verdana" w:hAnsi="Verdana" w:cs="Arial"/>
                <w:b/>
                <w:sz w:val="20"/>
                <w:szCs w:val="20"/>
              </w:rPr>
            </w:pPr>
          </w:p>
        </w:tc>
      </w:tr>
      <w:tr w:rsidR="004C29E0" w:rsidRPr="004C29E0" w14:paraId="59CDD1F1" w14:textId="77777777" w:rsidTr="00010B5E">
        <w:tc>
          <w:tcPr>
            <w:tcW w:w="11098" w:type="dxa"/>
          </w:tcPr>
          <w:p w14:paraId="355C9AFA" w14:textId="1A59A0F1" w:rsidR="00800E19" w:rsidRDefault="00800E19" w:rsidP="00800E19">
            <w:pPr>
              <w:rPr>
                <w:rFonts w:ascii="Verdana" w:hAnsi="Verdana" w:cs="Arial"/>
                <w:b/>
                <w:sz w:val="20"/>
                <w:szCs w:val="20"/>
              </w:rPr>
            </w:pPr>
            <w:r w:rsidRPr="00800E19">
              <w:rPr>
                <w:rFonts w:ascii="Verdana" w:hAnsi="Verdana" w:cs="Arial"/>
                <w:b/>
                <w:sz w:val="20"/>
                <w:szCs w:val="20"/>
              </w:rPr>
              <w:t>12/05/2021 -</w:t>
            </w:r>
            <w:r w:rsidRPr="00800E19">
              <w:rPr>
                <w:rFonts w:ascii="Verdana" w:hAnsi="Verdana" w:cs="Arial"/>
                <w:b/>
              </w:rPr>
              <w:t xml:space="preserve"> </w:t>
            </w:r>
            <w:r w:rsidRPr="00800E19">
              <w:rPr>
                <w:rFonts w:ascii="Verdana" w:hAnsi="Verdana" w:cs="Arial"/>
                <w:b/>
                <w:sz w:val="20"/>
                <w:szCs w:val="20"/>
              </w:rPr>
              <w:t>To Appoint Representatives (2020/21) for Outside Bodies</w:t>
            </w:r>
          </w:p>
          <w:p w14:paraId="7B8007A7" w14:textId="79B28428" w:rsidR="00800E19" w:rsidRDefault="00800E19" w:rsidP="00800E19">
            <w:pPr>
              <w:rPr>
                <w:rFonts w:ascii="Verdana" w:hAnsi="Verdana" w:cs="Arial"/>
                <w:b/>
                <w:sz w:val="20"/>
                <w:szCs w:val="20"/>
              </w:rPr>
            </w:pPr>
          </w:p>
          <w:p w14:paraId="187A9420" w14:textId="6AE26EB1" w:rsidR="00800E19" w:rsidRPr="00800E19" w:rsidRDefault="00800E19" w:rsidP="00800E19">
            <w:pPr>
              <w:pStyle w:val="ListParagraph"/>
              <w:numPr>
                <w:ilvl w:val="0"/>
                <w:numId w:val="6"/>
              </w:numPr>
              <w:ind w:left="1440"/>
              <w:jc w:val="both"/>
              <w:rPr>
                <w:rFonts w:ascii="Verdana" w:hAnsi="Verdana" w:cs="Arial"/>
                <w:b/>
                <w:sz w:val="20"/>
                <w:szCs w:val="20"/>
              </w:rPr>
            </w:pPr>
            <w:r w:rsidRPr="00800E19">
              <w:rPr>
                <w:rFonts w:ascii="Verdana" w:hAnsi="Verdana" w:cs="Arial"/>
                <w:sz w:val="20"/>
                <w:szCs w:val="20"/>
              </w:rPr>
              <w:t>Morton Holy Cross Church – Cllr C Lawton</w:t>
            </w:r>
          </w:p>
          <w:p w14:paraId="319140C7" w14:textId="35F00C1C" w:rsidR="00800E19" w:rsidRPr="00800E19" w:rsidRDefault="00800E19" w:rsidP="00800E19">
            <w:pPr>
              <w:pStyle w:val="ListParagraph"/>
              <w:numPr>
                <w:ilvl w:val="0"/>
                <w:numId w:val="6"/>
              </w:numPr>
              <w:ind w:left="1440"/>
              <w:jc w:val="both"/>
              <w:rPr>
                <w:rFonts w:ascii="Verdana" w:hAnsi="Verdana" w:cs="Arial"/>
                <w:sz w:val="20"/>
                <w:szCs w:val="20"/>
              </w:rPr>
            </w:pPr>
            <w:r w:rsidRPr="00800E19">
              <w:rPr>
                <w:rFonts w:ascii="Verdana" w:hAnsi="Verdana" w:cs="Arial"/>
                <w:sz w:val="20"/>
                <w:szCs w:val="20"/>
              </w:rPr>
              <w:t>Morton Primary School – Cllr B England</w:t>
            </w:r>
          </w:p>
          <w:p w14:paraId="2C6EF221" w14:textId="0E096F68" w:rsidR="00800E19" w:rsidRPr="00800E19" w:rsidRDefault="00800E19" w:rsidP="00800E19">
            <w:pPr>
              <w:pStyle w:val="ListParagraph"/>
              <w:numPr>
                <w:ilvl w:val="0"/>
                <w:numId w:val="6"/>
              </w:numPr>
              <w:ind w:left="1440"/>
              <w:jc w:val="both"/>
              <w:rPr>
                <w:rFonts w:ascii="Verdana" w:hAnsi="Verdana" w:cs="Arial"/>
                <w:sz w:val="20"/>
                <w:szCs w:val="20"/>
              </w:rPr>
            </w:pPr>
            <w:r w:rsidRPr="00800E19">
              <w:rPr>
                <w:rFonts w:ascii="Verdana" w:hAnsi="Verdana" w:cs="Arial"/>
                <w:sz w:val="20"/>
                <w:szCs w:val="20"/>
              </w:rPr>
              <w:t>Neighbourhood Watch / Speed Watch – Cllr B Roe, Cllr V Lawerence</w:t>
            </w:r>
          </w:p>
          <w:p w14:paraId="374B9BAE" w14:textId="51763576" w:rsidR="00800E19" w:rsidRPr="00800E19" w:rsidRDefault="00800E19" w:rsidP="00800E19">
            <w:pPr>
              <w:pStyle w:val="ListParagraph"/>
              <w:numPr>
                <w:ilvl w:val="0"/>
                <w:numId w:val="6"/>
              </w:numPr>
              <w:ind w:left="1440"/>
              <w:jc w:val="both"/>
              <w:rPr>
                <w:rFonts w:ascii="Verdana" w:hAnsi="Verdana" w:cs="Arial"/>
                <w:sz w:val="20"/>
                <w:szCs w:val="20"/>
              </w:rPr>
            </w:pPr>
            <w:r w:rsidRPr="00800E19">
              <w:rPr>
                <w:rFonts w:ascii="Verdana" w:hAnsi="Verdana" w:cs="Arial"/>
                <w:sz w:val="20"/>
                <w:szCs w:val="20"/>
              </w:rPr>
              <w:t>Village Hall Committee – Cllr J Funnel and Cllr C Lawton</w:t>
            </w:r>
          </w:p>
          <w:p w14:paraId="6AA024D2" w14:textId="320E91E4" w:rsidR="00800E19" w:rsidRPr="00800E19" w:rsidRDefault="00800E19" w:rsidP="00800E19">
            <w:pPr>
              <w:pStyle w:val="ListParagraph"/>
              <w:numPr>
                <w:ilvl w:val="0"/>
                <w:numId w:val="6"/>
              </w:numPr>
              <w:ind w:left="1440"/>
              <w:jc w:val="both"/>
              <w:rPr>
                <w:rFonts w:ascii="Verdana" w:hAnsi="Verdana" w:cs="Arial"/>
                <w:sz w:val="20"/>
                <w:szCs w:val="20"/>
              </w:rPr>
            </w:pPr>
            <w:r w:rsidRPr="00800E19">
              <w:rPr>
                <w:rFonts w:ascii="Verdana" w:hAnsi="Verdana" w:cs="Arial"/>
                <w:sz w:val="20"/>
                <w:szCs w:val="20"/>
              </w:rPr>
              <w:t>Morton Food Hub - Cllr J Funnel and Cllr C Lawton</w:t>
            </w:r>
          </w:p>
          <w:p w14:paraId="1CB1787D" w14:textId="3FA785DE" w:rsidR="00800E19" w:rsidRPr="00800E19" w:rsidRDefault="00800E19" w:rsidP="00800E19">
            <w:pPr>
              <w:pStyle w:val="ListParagraph"/>
              <w:numPr>
                <w:ilvl w:val="0"/>
                <w:numId w:val="6"/>
              </w:numPr>
              <w:ind w:left="1440"/>
              <w:jc w:val="both"/>
              <w:rPr>
                <w:rFonts w:ascii="Verdana" w:hAnsi="Verdana" w:cs="Arial"/>
                <w:sz w:val="20"/>
                <w:szCs w:val="20"/>
              </w:rPr>
            </w:pPr>
            <w:r w:rsidRPr="00800E19">
              <w:rPr>
                <w:rFonts w:ascii="Verdana" w:hAnsi="Verdana" w:cs="Arial"/>
                <w:sz w:val="20"/>
                <w:szCs w:val="20"/>
              </w:rPr>
              <w:t>HS2 - TBD</w:t>
            </w:r>
          </w:p>
          <w:p w14:paraId="5084E159" w14:textId="77777777" w:rsidR="00800E19" w:rsidRPr="00800E19" w:rsidRDefault="00800E19" w:rsidP="00800E19">
            <w:pPr>
              <w:rPr>
                <w:rFonts w:ascii="Verdana" w:hAnsi="Verdana" w:cs="Arial"/>
                <w:b/>
                <w:sz w:val="20"/>
                <w:szCs w:val="20"/>
              </w:rPr>
            </w:pPr>
          </w:p>
          <w:p w14:paraId="2113E33A" w14:textId="2B2FDA13" w:rsidR="00800E19" w:rsidRPr="006F6E4D" w:rsidRDefault="00800E19" w:rsidP="00010B5E">
            <w:pPr>
              <w:rPr>
                <w:rFonts w:ascii="Verdana" w:hAnsi="Verdana" w:cs="Arial"/>
                <w:bCs/>
              </w:rPr>
            </w:pPr>
            <w:r w:rsidRPr="00010B5E">
              <w:rPr>
                <w:rFonts w:ascii="Verdana" w:hAnsi="Verdana" w:cs="Arial"/>
                <w:b/>
                <w:sz w:val="20"/>
                <w:szCs w:val="20"/>
              </w:rPr>
              <w:t>1</w:t>
            </w:r>
            <w:r w:rsidR="00010B5E" w:rsidRPr="00010B5E">
              <w:rPr>
                <w:rFonts w:ascii="Verdana" w:hAnsi="Verdana" w:cs="Arial"/>
                <w:b/>
                <w:sz w:val="20"/>
                <w:szCs w:val="20"/>
              </w:rPr>
              <w:t>3</w:t>
            </w:r>
            <w:r w:rsidR="00DB03E3" w:rsidRPr="00010B5E">
              <w:rPr>
                <w:rFonts w:ascii="Verdana" w:hAnsi="Verdana" w:cs="Arial"/>
                <w:b/>
                <w:sz w:val="20"/>
                <w:szCs w:val="20"/>
              </w:rPr>
              <w:t>/</w:t>
            </w:r>
            <w:r w:rsidR="000B20D6" w:rsidRPr="00010B5E">
              <w:rPr>
                <w:rFonts w:ascii="Verdana" w:hAnsi="Verdana" w:cs="Arial"/>
                <w:b/>
                <w:sz w:val="20"/>
                <w:szCs w:val="20"/>
              </w:rPr>
              <w:t>0</w:t>
            </w:r>
            <w:r w:rsidRPr="00010B5E">
              <w:rPr>
                <w:rFonts w:ascii="Verdana" w:hAnsi="Verdana" w:cs="Arial"/>
                <w:b/>
                <w:sz w:val="20"/>
                <w:szCs w:val="20"/>
              </w:rPr>
              <w:t>5</w:t>
            </w:r>
            <w:r w:rsidR="004C29E0" w:rsidRPr="006F6E4D">
              <w:rPr>
                <w:rFonts w:ascii="Verdana" w:hAnsi="Verdana" w:cs="Arial"/>
                <w:b/>
                <w:sz w:val="20"/>
                <w:szCs w:val="20"/>
              </w:rPr>
              <w:t>/</w:t>
            </w:r>
            <w:r w:rsidR="000B20D6" w:rsidRPr="006F6E4D">
              <w:rPr>
                <w:rFonts w:ascii="Verdana" w:hAnsi="Verdana" w:cs="Arial"/>
                <w:b/>
                <w:sz w:val="20"/>
                <w:szCs w:val="20"/>
              </w:rPr>
              <w:t>2021</w:t>
            </w:r>
            <w:r w:rsidR="004C29E0" w:rsidRPr="006F6E4D">
              <w:rPr>
                <w:rFonts w:ascii="Verdana" w:hAnsi="Verdana" w:cs="Arial"/>
                <w:b/>
                <w:sz w:val="20"/>
                <w:szCs w:val="20"/>
              </w:rPr>
              <w:t xml:space="preserve"> </w:t>
            </w:r>
            <w:r w:rsidRPr="006F6E4D">
              <w:rPr>
                <w:rFonts w:ascii="Verdana" w:hAnsi="Verdana" w:cs="Arial"/>
                <w:b/>
                <w:sz w:val="20"/>
                <w:szCs w:val="20"/>
              </w:rPr>
              <w:t>–</w:t>
            </w:r>
            <w:r w:rsidR="004C29E0" w:rsidRPr="006F6E4D">
              <w:rPr>
                <w:rFonts w:ascii="Verdana" w:hAnsi="Verdana" w:cs="Arial"/>
                <w:b/>
                <w:sz w:val="20"/>
                <w:szCs w:val="20"/>
              </w:rPr>
              <w:t xml:space="preserve"> </w:t>
            </w:r>
            <w:r w:rsidRPr="006F6E4D">
              <w:rPr>
                <w:rFonts w:ascii="Verdana" w:hAnsi="Verdana" w:cs="Arial"/>
                <w:b/>
                <w:sz w:val="20"/>
                <w:szCs w:val="20"/>
              </w:rPr>
              <w:t xml:space="preserve">Clerk Report - </w:t>
            </w:r>
            <w:r w:rsidRPr="006F6E4D">
              <w:rPr>
                <w:rFonts w:ascii="Verdana" w:hAnsi="Verdana" w:cs="Arial"/>
                <w:bCs/>
                <w:sz w:val="20"/>
                <w:szCs w:val="20"/>
              </w:rPr>
              <w:t>(including actions from previous meeting)</w:t>
            </w:r>
          </w:p>
          <w:p w14:paraId="0285D77C" w14:textId="7C2F4656" w:rsidR="007F4792" w:rsidRDefault="00AE5E75" w:rsidP="00D424EE">
            <w:pPr>
              <w:pStyle w:val="ListParagraph"/>
              <w:numPr>
                <w:ilvl w:val="0"/>
                <w:numId w:val="19"/>
              </w:numPr>
              <w:spacing w:line="259" w:lineRule="auto"/>
              <w:ind w:left="1080"/>
              <w:jc w:val="both"/>
              <w:rPr>
                <w:rFonts w:ascii="Verdana" w:hAnsi="Verdana" w:cs="Arial"/>
                <w:sz w:val="20"/>
                <w:szCs w:val="20"/>
              </w:rPr>
            </w:pPr>
            <w:r w:rsidRPr="006F6E4D">
              <w:rPr>
                <w:rFonts w:ascii="Verdana" w:hAnsi="Verdana" w:cs="Arial"/>
                <w:sz w:val="20"/>
                <w:szCs w:val="20"/>
              </w:rPr>
              <w:t xml:space="preserve">Crime figures – </w:t>
            </w:r>
            <w:r w:rsidR="00800E19" w:rsidRPr="006F6E4D">
              <w:rPr>
                <w:rFonts w:ascii="Verdana" w:hAnsi="Verdana" w:cs="Arial"/>
                <w:sz w:val="20"/>
                <w:szCs w:val="20"/>
              </w:rPr>
              <w:t>March</w:t>
            </w:r>
            <w:r w:rsidR="00845CC7" w:rsidRPr="006F6E4D">
              <w:rPr>
                <w:rFonts w:ascii="Verdana" w:hAnsi="Verdana" w:cs="Arial"/>
                <w:sz w:val="20"/>
                <w:szCs w:val="20"/>
              </w:rPr>
              <w:t xml:space="preserve"> </w:t>
            </w:r>
            <w:r w:rsidR="000B20D6" w:rsidRPr="006F6E4D">
              <w:rPr>
                <w:rFonts w:ascii="Verdana" w:hAnsi="Verdana" w:cs="Arial"/>
                <w:sz w:val="20"/>
                <w:szCs w:val="20"/>
              </w:rPr>
              <w:t>2021</w:t>
            </w:r>
            <w:r w:rsidR="00E728DF">
              <w:rPr>
                <w:rFonts w:ascii="Verdana" w:hAnsi="Verdana" w:cs="Arial"/>
                <w:sz w:val="20"/>
                <w:szCs w:val="20"/>
              </w:rPr>
              <w:t xml:space="preserve"> </w:t>
            </w:r>
            <w:r w:rsidR="007F4792">
              <w:rPr>
                <w:rFonts w:ascii="Verdana" w:hAnsi="Verdana" w:cs="Arial"/>
                <w:sz w:val="20"/>
                <w:szCs w:val="20"/>
              </w:rPr>
              <w:t>–</w:t>
            </w:r>
            <w:r w:rsidRPr="00D424EE">
              <w:rPr>
                <w:rFonts w:ascii="Verdana" w:hAnsi="Verdana" w:cs="Arial"/>
                <w:sz w:val="20"/>
                <w:szCs w:val="20"/>
              </w:rPr>
              <w:t xml:space="preserve"> </w:t>
            </w:r>
            <w:r w:rsidR="00800E19">
              <w:rPr>
                <w:rFonts w:ascii="Verdana" w:hAnsi="Verdana" w:cs="Arial"/>
                <w:sz w:val="20"/>
                <w:szCs w:val="20"/>
              </w:rPr>
              <w:t>3</w:t>
            </w:r>
          </w:p>
          <w:tbl>
            <w:tblPr>
              <w:tblStyle w:val="TableGrid"/>
              <w:tblW w:w="9634" w:type="dxa"/>
              <w:tblInd w:w="607" w:type="dxa"/>
              <w:tblLook w:val="04A0" w:firstRow="1" w:lastRow="0" w:firstColumn="1" w:lastColumn="0" w:noHBand="0" w:noVBand="1"/>
            </w:tblPr>
            <w:tblGrid>
              <w:gridCol w:w="3005"/>
              <w:gridCol w:w="3005"/>
              <w:gridCol w:w="3624"/>
            </w:tblGrid>
            <w:tr w:rsidR="00845CC7" w14:paraId="66A26369" w14:textId="77777777" w:rsidTr="00845CC7">
              <w:tc>
                <w:tcPr>
                  <w:tcW w:w="3005" w:type="dxa"/>
                </w:tcPr>
                <w:p w14:paraId="7FC7B212" w14:textId="77777777" w:rsidR="00845CC7" w:rsidRPr="00845CC7" w:rsidRDefault="00845CC7" w:rsidP="00845CC7">
                  <w:pPr>
                    <w:rPr>
                      <w:rFonts w:ascii="Verdana" w:hAnsi="Verdana"/>
                      <w:sz w:val="20"/>
                      <w:szCs w:val="20"/>
                    </w:rPr>
                  </w:pPr>
                  <w:r w:rsidRPr="00845CC7">
                    <w:rPr>
                      <w:rFonts w:ascii="Verdana" w:hAnsi="Verdana"/>
                      <w:sz w:val="20"/>
                      <w:szCs w:val="20"/>
                    </w:rPr>
                    <w:t>Area</w:t>
                  </w:r>
                </w:p>
              </w:tc>
              <w:tc>
                <w:tcPr>
                  <w:tcW w:w="3005" w:type="dxa"/>
                </w:tcPr>
                <w:p w14:paraId="2B07472A" w14:textId="77777777" w:rsidR="00845CC7" w:rsidRPr="00845CC7" w:rsidRDefault="00845CC7" w:rsidP="00845CC7">
                  <w:pPr>
                    <w:rPr>
                      <w:rFonts w:ascii="Verdana" w:hAnsi="Verdana"/>
                      <w:sz w:val="20"/>
                      <w:szCs w:val="20"/>
                    </w:rPr>
                  </w:pPr>
                  <w:r w:rsidRPr="00845CC7">
                    <w:rPr>
                      <w:rFonts w:ascii="Verdana" w:hAnsi="Verdana"/>
                      <w:sz w:val="20"/>
                      <w:szCs w:val="20"/>
                    </w:rPr>
                    <w:t xml:space="preserve">Amount </w:t>
                  </w:r>
                </w:p>
              </w:tc>
              <w:tc>
                <w:tcPr>
                  <w:tcW w:w="3624" w:type="dxa"/>
                </w:tcPr>
                <w:p w14:paraId="5141DC04" w14:textId="77777777" w:rsidR="00845CC7" w:rsidRPr="00845CC7" w:rsidRDefault="00845CC7" w:rsidP="00845CC7">
                  <w:pPr>
                    <w:rPr>
                      <w:rFonts w:ascii="Verdana" w:hAnsi="Verdana"/>
                      <w:sz w:val="20"/>
                      <w:szCs w:val="20"/>
                    </w:rPr>
                  </w:pPr>
                </w:p>
              </w:tc>
            </w:tr>
            <w:tr w:rsidR="00845CC7" w14:paraId="42A98D39" w14:textId="77777777" w:rsidTr="00845CC7">
              <w:tc>
                <w:tcPr>
                  <w:tcW w:w="3005" w:type="dxa"/>
                </w:tcPr>
                <w:p w14:paraId="7ECCAACD" w14:textId="14FF888E" w:rsidR="00845CC7" w:rsidRPr="00845CC7" w:rsidRDefault="006F6E4D" w:rsidP="00845CC7">
                  <w:pPr>
                    <w:rPr>
                      <w:rFonts w:ascii="Verdana" w:hAnsi="Verdana"/>
                      <w:sz w:val="20"/>
                      <w:szCs w:val="20"/>
                    </w:rPr>
                  </w:pPr>
                  <w:r>
                    <w:rPr>
                      <w:rFonts w:ascii="Verdana" w:hAnsi="Verdana"/>
                      <w:sz w:val="20"/>
                      <w:szCs w:val="20"/>
                    </w:rPr>
                    <w:t xml:space="preserve">Holland Close </w:t>
                  </w:r>
                </w:p>
              </w:tc>
              <w:tc>
                <w:tcPr>
                  <w:tcW w:w="3005" w:type="dxa"/>
                </w:tcPr>
                <w:p w14:paraId="0CC17DC0" w14:textId="101A6097" w:rsidR="00845CC7" w:rsidRPr="00845CC7" w:rsidRDefault="006F6E4D" w:rsidP="00845CC7">
                  <w:pPr>
                    <w:rPr>
                      <w:rFonts w:ascii="Verdana" w:hAnsi="Verdana"/>
                      <w:sz w:val="20"/>
                      <w:szCs w:val="20"/>
                    </w:rPr>
                  </w:pPr>
                  <w:r>
                    <w:rPr>
                      <w:rFonts w:ascii="Verdana" w:hAnsi="Verdana"/>
                      <w:sz w:val="20"/>
                      <w:szCs w:val="20"/>
                    </w:rPr>
                    <w:t xml:space="preserve">1 </w:t>
                  </w:r>
                </w:p>
              </w:tc>
              <w:tc>
                <w:tcPr>
                  <w:tcW w:w="3624" w:type="dxa"/>
                </w:tcPr>
                <w:p w14:paraId="7601EB37" w14:textId="5D9C73F7" w:rsidR="00845CC7" w:rsidRPr="00845CC7" w:rsidRDefault="006F6E4D" w:rsidP="00845CC7">
                  <w:pPr>
                    <w:rPr>
                      <w:rFonts w:ascii="Verdana" w:hAnsi="Verdana"/>
                      <w:sz w:val="20"/>
                      <w:szCs w:val="20"/>
                    </w:rPr>
                  </w:pPr>
                  <w:r>
                    <w:rPr>
                      <w:rFonts w:ascii="Verdana" w:hAnsi="Verdana"/>
                      <w:sz w:val="20"/>
                      <w:szCs w:val="20"/>
                    </w:rPr>
                    <w:t>Public Order</w:t>
                  </w:r>
                </w:p>
              </w:tc>
            </w:tr>
            <w:tr w:rsidR="00845CC7" w14:paraId="7336B99E" w14:textId="77777777" w:rsidTr="00845CC7">
              <w:tc>
                <w:tcPr>
                  <w:tcW w:w="3005" w:type="dxa"/>
                </w:tcPr>
                <w:p w14:paraId="7D9BA170" w14:textId="5C12937A" w:rsidR="00845CC7" w:rsidRPr="00845CC7" w:rsidRDefault="006F6E4D" w:rsidP="00845CC7">
                  <w:pPr>
                    <w:rPr>
                      <w:rFonts w:ascii="Verdana" w:hAnsi="Verdana"/>
                      <w:sz w:val="20"/>
                      <w:szCs w:val="20"/>
                    </w:rPr>
                  </w:pPr>
                  <w:r>
                    <w:rPr>
                      <w:rFonts w:ascii="Verdana" w:hAnsi="Verdana"/>
                      <w:sz w:val="20"/>
                      <w:szCs w:val="20"/>
                    </w:rPr>
                    <w:t>Pit Lane</w:t>
                  </w:r>
                </w:p>
              </w:tc>
              <w:tc>
                <w:tcPr>
                  <w:tcW w:w="3005" w:type="dxa"/>
                </w:tcPr>
                <w:p w14:paraId="568D4ECE" w14:textId="4FB08809" w:rsidR="00845CC7" w:rsidRPr="00845CC7" w:rsidRDefault="006F6E4D" w:rsidP="00845CC7">
                  <w:pPr>
                    <w:rPr>
                      <w:rFonts w:ascii="Verdana" w:hAnsi="Verdana"/>
                      <w:sz w:val="20"/>
                      <w:szCs w:val="20"/>
                    </w:rPr>
                  </w:pPr>
                  <w:r>
                    <w:rPr>
                      <w:rFonts w:ascii="Verdana" w:hAnsi="Verdana"/>
                      <w:sz w:val="20"/>
                      <w:szCs w:val="20"/>
                    </w:rPr>
                    <w:t>1</w:t>
                  </w:r>
                </w:p>
              </w:tc>
              <w:tc>
                <w:tcPr>
                  <w:tcW w:w="3624" w:type="dxa"/>
                </w:tcPr>
                <w:p w14:paraId="06151E44" w14:textId="3CAE7A76" w:rsidR="00845CC7" w:rsidRPr="00845CC7" w:rsidRDefault="006F6E4D" w:rsidP="00845CC7">
                  <w:pPr>
                    <w:rPr>
                      <w:rFonts w:ascii="Verdana" w:hAnsi="Verdana"/>
                      <w:sz w:val="20"/>
                      <w:szCs w:val="20"/>
                    </w:rPr>
                  </w:pPr>
                  <w:r>
                    <w:rPr>
                      <w:rFonts w:ascii="Verdana" w:hAnsi="Verdana"/>
                      <w:sz w:val="20"/>
                      <w:szCs w:val="20"/>
                    </w:rPr>
                    <w:t>Antisocial Behaviour</w:t>
                  </w:r>
                </w:p>
              </w:tc>
            </w:tr>
            <w:tr w:rsidR="00845CC7" w14:paraId="1D945D99" w14:textId="77777777" w:rsidTr="00845CC7">
              <w:tc>
                <w:tcPr>
                  <w:tcW w:w="3005" w:type="dxa"/>
                </w:tcPr>
                <w:p w14:paraId="157BD4F7" w14:textId="20B99776" w:rsidR="00845CC7" w:rsidRPr="00845CC7" w:rsidRDefault="006F6E4D" w:rsidP="00845CC7">
                  <w:pPr>
                    <w:rPr>
                      <w:rFonts w:ascii="Verdana" w:hAnsi="Verdana"/>
                      <w:sz w:val="20"/>
                      <w:szCs w:val="20"/>
                    </w:rPr>
                  </w:pPr>
                  <w:r>
                    <w:rPr>
                      <w:rFonts w:ascii="Verdana" w:hAnsi="Verdana"/>
                      <w:sz w:val="20"/>
                      <w:szCs w:val="20"/>
                    </w:rPr>
                    <w:t>Maltby Ave</w:t>
                  </w:r>
                </w:p>
              </w:tc>
              <w:tc>
                <w:tcPr>
                  <w:tcW w:w="3005" w:type="dxa"/>
                </w:tcPr>
                <w:p w14:paraId="4AA5D73B" w14:textId="0AF44B96" w:rsidR="00845CC7" w:rsidRPr="00845CC7" w:rsidRDefault="006F6E4D" w:rsidP="00845CC7">
                  <w:pPr>
                    <w:rPr>
                      <w:rFonts w:ascii="Verdana" w:hAnsi="Verdana"/>
                      <w:sz w:val="20"/>
                      <w:szCs w:val="20"/>
                    </w:rPr>
                  </w:pPr>
                  <w:r>
                    <w:rPr>
                      <w:rFonts w:ascii="Verdana" w:hAnsi="Verdana"/>
                      <w:sz w:val="20"/>
                      <w:szCs w:val="20"/>
                    </w:rPr>
                    <w:t>1</w:t>
                  </w:r>
                </w:p>
              </w:tc>
              <w:tc>
                <w:tcPr>
                  <w:tcW w:w="3624" w:type="dxa"/>
                </w:tcPr>
                <w:p w14:paraId="573EC18F" w14:textId="17B8301C" w:rsidR="00845CC7" w:rsidRPr="00845CC7" w:rsidRDefault="006F6E4D" w:rsidP="00845CC7">
                  <w:pPr>
                    <w:rPr>
                      <w:rFonts w:ascii="Verdana" w:hAnsi="Verdana"/>
                      <w:sz w:val="20"/>
                      <w:szCs w:val="20"/>
                    </w:rPr>
                  </w:pPr>
                  <w:r>
                    <w:rPr>
                      <w:rFonts w:ascii="Verdana" w:hAnsi="Verdana"/>
                      <w:sz w:val="20"/>
                      <w:szCs w:val="20"/>
                    </w:rPr>
                    <w:t>Other Crime</w:t>
                  </w:r>
                </w:p>
              </w:tc>
            </w:tr>
          </w:tbl>
          <w:p w14:paraId="35C92856" w14:textId="77777777" w:rsidR="000B20D6" w:rsidRPr="000B20D6" w:rsidRDefault="000B20D6" w:rsidP="000B20D6">
            <w:pPr>
              <w:jc w:val="both"/>
              <w:rPr>
                <w:rFonts w:ascii="Verdana" w:hAnsi="Verdana" w:cs="Arial"/>
                <w:sz w:val="20"/>
                <w:szCs w:val="20"/>
              </w:rPr>
            </w:pPr>
          </w:p>
          <w:p w14:paraId="62DDB148" w14:textId="00361465" w:rsidR="00800E19" w:rsidRPr="00800E19" w:rsidRDefault="00800E19" w:rsidP="00800E19">
            <w:pPr>
              <w:pStyle w:val="ListParagraph"/>
              <w:numPr>
                <w:ilvl w:val="0"/>
                <w:numId w:val="19"/>
              </w:numPr>
              <w:spacing w:line="259" w:lineRule="auto"/>
              <w:jc w:val="both"/>
              <w:rPr>
                <w:rFonts w:ascii="Verdana" w:hAnsi="Verdana" w:cs="Arial"/>
                <w:sz w:val="20"/>
                <w:szCs w:val="20"/>
              </w:rPr>
            </w:pPr>
            <w:r w:rsidRPr="00800E19">
              <w:rPr>
                <w:rFonts w:ascii="Verdana" w:hAnsi="Verdana" w:cs="Arial"/>
                <w:sz w:val="20"/>
                <w:szCs w:val="20"/>
              </w:rPr>
              <w:t>Chased – signage for New St Play Park</w:t>
            </w:r>
            <w:r>
              <w:rPr>
                <w:rFonts w:ascii="Verdana" w:hAnsi="Verdana" w:cs="Arial"/>
                <w:sz w:val="20"/>
                <w:szCs w:val="20"/>
              </w:rPr>
              <w:t xml:space="preserve"> - </w:t>
            </w:r>
            <w:r w:rsidRPr="00845CC7">
              <w:rPr>
                <w:rFonts w:ascii="Verdana" w:hAnsi="Verdana" w:cs="Arial"/>
                <w:b/>
                <w:bCs/>
                <w:sz w:val="20"/>
                <w:szCs w:val="20"/>
              </w:rPr>
              <w:t>CARRIED FORWARD TO NEXT MEETING</w:t>
            </w:r>
          </w:p>
          <w:p w14:paraId="6DE70167" w14:textId="24885602"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Drain outside 86, Main Rd completed</w:t>
            </w:r>
            <w:r>
              <w:rPr>
                <w:rFonts w:ascii="Verdana" w:hAnsi="Verdana" w:cs="Arial"/>
                <w:sz w:val="20"/>
                <w:szCs w:val="20"/>
              </w:rPr>
              <w:t xml:space="preserve"> - </w:t>
            </w:r>
            <w:r w:rsidRPr="00800E19">
              <w:rPr>
                <w:rFonts w:ascii="Verdana" w:hAnsi="Verdana" w:cs="Arial"/>
                <w:b/>
                <w:bCs/>
                <w:sz w:val="20"/>
                <w:szCs w:val="20"/>
              </w:rPr>
              <w:t>RESOLVED</w:t>
            </w:r>
          </w:p>
          <w:p w14:paraId="522DBBFC" w14:textId="597D7E27" w:rsidR="00800E19" w:rsidRPr="00800E19" w:rsidRDefault="00800E19" w:rsidP="00800E19">
            <w:pPr>
              <w:pStyle w:val="ListParagraph"/>
              <w:numPr>
                <w:ilvl w:val="0"/>
                <w:numId w:val="19"/>
              </w:numPr>
              <w:spacing w:line="259" w:lineRule="auto"/>
              <w:jc w:val="both"/>
              <w:rPr>
                <w:rFonts w:ascii="Verdana" w:hAnsi="Verdana" w:cs="Arial"/>
                <w:sz w:val="20"/>
                <w:szCs w:val="20"/>
              </w:rPr>
            </w:pPr>
            <w:r w:rsidRPr="00800E19">
              <w:rPr>
                <w:rFonts w:ascii="Verdana" w:hAnsi="Verdana" w:cs="Arial"/>
                <w:sz w:val="20"/>
                <w:szCs w:val="20"/>
              </w:rPr>
              <w:t>Bus Shelter outside school repaired</w:t>
            </w:r>
            <w:r>
              <w:rPr>
                <w:rFonts w:ascii="Verdana" w:hAnsi="Verdana" w:cs="Arial"/>
                <w:sz w:val="20"/>
                <w:szCs w:val="20"/>
              </w:rPr>
              <w:t xml:space="preserve"> - </w:t>
            </w:r>
            <w:r w:rsidRPr="00800E19">
              <w:rPr>
                <w:rFonts w:ascii="Verdana" w:hAnsi="Verdana" w:cs="Arial"/>
                <w:b/>
                <w:bCs/>
                <w:sz w:val="20"/>
                <w:szCs w:val="20"/>
              </w:rPr>
              <w:t>RESOLVED</w:t>
            </w:r>
          </w:p>
          <w:p w14:paraId="3F919E38" w14:textId="3D198442" w:rsidR="00800E19" w:rsidRPr="00800E19" w:rsidRDefault="00800E19" w:rsidP="00800E19">
            <w:pPr>
              <w:pStyle w:val="ListParagraph"/>
              <w:numPr>
                <w:ilvl w:val="0"/>
                <w:numId w:val="19"/>
              </w:numPr>
              <w:spacing w:line="259" w:lineRule="auto"/>
              <w:jc w:val="both"/>
              <w:rPr>
                <w:rFonts w:ascii="Verdana" w:hAnsi="Verdana" w:cs="Arial"/>
                <w:sz w:val="20"/>
                <w:szCs w:val="20"/>
              </w:rPr>
            </w:pPr>
            <w:r w:rsidRPr="00800E19">
              <w:rPr>
                <w:rFonts w:ascii="Verdana" w:hAnsi="Verdana" w:cs="Arial"/>
                <w:sz w:val="20"/>
                <w:szCs w:val="20"/>
              </w:rPr>
              <w:t xml:space="preserve">Playground – rubber matting or bark quotations </w:t>
            </w:r>
            <w:r>
              <w:rPr>
                <w:rFonts w:ascii="Verdana" w:hAnsi="Verdana" w:cs="Arial"/>
                <w:sz w:val="20"/>
                <w:szCs w:val="20"/>
              </w:rPr>
              <w:t xml:space="preserve">- </w:t>
            </w:r>
            <w:r w:rsidRPr="00845CC7">
              <w:rPr>
                <w:rFonts w:ascii="Verdana" w:hAnsi="Verdana" w:cs="Arial"/>
                <w:b/>
                <w:bCs/>
                <w:sz w:val="20"/>
                <w:szCs w:val="20"/>
              </w:rPr>
              <w:t>CARRIED FORWARD TO NEXT MEETING</w:t>
            </w:r>
          </w:p>
          <w:p w14:paraId="506FA4DB" w14:textId="6C0B66F3"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Update on Davidson’s new builds 28</w:t>
            </w:r>
            <w:r w:rsidRPr="00800E19">
              <w:rPr>
                <w:rFonts w:ascii="Verdana" w:hAnsi="Verdana" w:cs="Arial"/>
                <w:sz w:val="20"/>
                <w:szCs w:val="20"/>
                <w:vertAlign w:val="superscript"/>
              </w:rPr>
              <w:t>th</w:t>
            </w:r>
            <w:r w:rsidRPr="00800E19">
              <w:rPr>
                <w:rFonts w:ascii="Verdana" w:hAnsi="Verdana" w:cs="Arial"/>
                <w:sz w:val="20"/>
                <w:szCs w:val="20"/>
              </w:rPr>
              <w:t xml:space="preserve"> June 2021 16.00pm – 19.30pm</w:t>
            </w:r>
            <w:r>
              <w:rPr>
                <w:rFonts w:ascii="Verdana" w:hAnsi="Verdana" w:cs="Arial"/>
                <w:sz w:val="20"/>
                <w:szCs w:val="20"/>
              </w:rPr>
              <w:t xml:space="preserve"> - </w:t>
            </w:r>
            <w:r w:rsidRPr="00800E19">
              <w:rPr>
                <w:rFonts w:ascii="Verdana" w:hAnsi="Verdana" w:cs="Arial"/>
                <w:b/>
                <w:bCs/>
                <w:sz w:val="20"/>
                <w:szCs w:val="20"/>
              </w:rPr>
              <w:t>RESOLVED</w:t>
            </w:r>
          </w:p>
          <w:p w14:paraId="66144F95" w14:textId="529AA4B9"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Land register and CISWO outcome</w:t>
            </w:r>
            <w:r>
              <w:rPr>
                <w:rFonts w:ascii="Verdana" w:hAnsi="Verdana" w:cs="Arial"/>
                <w:sz w:val="20"/>
                <w:szCs w:val="20"/>
              </w:rPr>
              <w:t xml:space="preserve"> – Hand out given to each councillor regarding land ownership - </w:t>
            </w:r>
            <w:r w:rsidRPr="00800E19">
              <w:rPr>
                <w:rFonts w:ascii="Verdana" w:hAnsi="Verdana" w:cs="Arial"/>
                <w:b/>
                <w:bCs/>
                <w:sz w:val="20"/>
                <w:szCs w:val="20"/>
              </w:rPr>
              <w:t xml:space="preserve">RESOLVED </w:t>
            </w:r>
          </w:p>
          <w:p w14:paraId="343DE1CB" w14:textId="3F2F1F50" w:rsidR="00800E19" w:rsidRPr="00800E19" w:rsidRDefault="00800E19" w:rsidP="00800E19">
            <w:pPr>
              <w:pStyle w:val="ListParagraph"/>
              <w:numPr>
                <w:ilvl w:val="0"/>
                <w:numId w:val="19"/>
              </w:numPr>
              <w:spacing w:line="259" w:lineRule="auto"/>
              <w:jc w:val="both"/>
              <w:rPr>
                <w:rFonts w:ascii="Verdana" w:hAnsi="Verdana" w:cs="Arial"/>
                <w:sz w:val="20"/>
                <w:szCs w:val="20"/>
              </w:rPr>
            </w:pPr>
            <w:r w:rsidRPr="00800E19">
              <w:rPr>
                <w:rFonts w:ascii="Verdana" w:hAnsi="Verdana" w:cs="Arial"/>
                <w:sz w:val="20"/>
                <w:szCs w:val="20"/>
              </w:rPr>
              <w:t>Footbridge</w:t>
            </w:r>
            <w:r>
              <w:rPr>
                <w:rFonts w:ascii="Verdana" w:hAnsi="Verdana" w:cs="Arial"/>
                <w:sz w:val="20"/>
                <w:szCs w:val="20"/>
              </w:rPr>
              <w:t xml:space="preserve"> - </w:t>
            </w:r>
            <w:r w:rsidRPr="00845CC7">
              <w:rPr>
                <w:rFonts w:ascii="Verdana" w:hAnsi="Verdana" w:cs="Arial"/>
                <w:b/>
                <w:bCs/>
                <w:sz w:val="20"/>
                <w:szCs w:val="20"/>
              </w:rPr>
              <w:t>CARRIED FORWARD TO NEXT MEETING</w:t>
            </w:r>
          </w:p>
          <w:p w14:paraId="450BFA58" w14:textId="1476895F"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Internal audit</w:t>
            </w:r>
            <w:r>
              <w:rPr>
                <w:rFonts w:ascii="Verdana" w:hAnsi="Verdana" w:cs="Arial"/>
                <w:sz w:val="20"/>
                <w:szCs w:val="20"/>
              </w:rPr>
              <w:t xml:space="preserve"> – No comments – Pass - </w:t>
            </w:r>
            <w:r w:rsidRPr="00800E19">
              <w:rPr>
                <w:rFonts w:ascii="Verdana" w:hAnsi="Verdana" w:cs="Arial"/>
                <w:b/>
                <w:bCs/>
                <w:sz w:val="20"/>
                <w:szCs w:val="20"/>
              </w:rPr>
              <w:t>RESOLVED</w:t>
            </w:r>
          </w:p>
          <w:p w14:paraId="778FD463" w14:textId="0F5422E1"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VAT</w:t>
            </w:r>
            <w:r>
              <w:rPr>
                <w:rFonts w:ascii="Verdana" w:hAnsi="Verdana" w:cs="Arial"/>
                <w:sz w:val="20"/>
                <w:szCs w:val="20"/>
              </w:rPr>
              <w:t xml:space="preserve"> – claimed back and received payment - </w:t>
            </w:r>
            <w:r w:rsidRPr="00800E19">
              <w:rPr>
                <w:rFonts w:ascii="Verdana" w:hAnsi="Verdana" w:cs="Arial"/>
                <w:b/>
                <w:bCs/>
                <w:sz w:val="20"/>
                <w:szCs w:val="20"/>
              </w:rPr>
              <w:t>RESOLVED</w:t>
            </w:r>
          </w:p>
          <w:p w14:paraId="63D3D2AC" w14:textId="60A9D2A5"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 xml:space="preserve">PAYE and cash book </w:t>
            </w:r>
            <w:r>
              <w:rPr>
                <w:rFonts w:ascii="Verdana" w:hAnsi="Verdana" w:cs="Arial"/>
                <w:sz w:val="20"/>
                <w:szCs w:val="20"/>
              </w:rPr>
              <w:t xml:space="preserve">– set up for this year - </w:t>
            </w:r>
            <w:r w:rsidRPr="00800E19">
              <w:rPr>
                <w:rFonts w:ascii="Verdana" w:hAnsi="Verdana" w:cs="Arial"/>
                <w:b/>
                <w:bCs/>
                <w:sz w:val="20"/>
                <w:szCs w:val="20"/>
              </w:rPr>
              <w:t>RESOLVED</w:t>
            </w:r>
          </w:p>
          <w:p w14:paraId="5046024D" w14:textId="731AC7F1"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Compost and bedding plants ordered</w:t>
            </w:r>
            <w:r>
              <w:rPr>
                <w:rFonts w:ascii="Verdana" w:hAnsi="Verdana" w:cs="Arial"/>
                <w:sz w:val="20"/>
                <w:szCs w:val="20"/>
              </w:rPr>
              <w:t xml:space="preserve"> </w:t>
            </w:r>
            <w:r w:rsidRPr="00800E19">
              <w:rPr>
                <w:rFonts w:ascii="Verdana" w:hAnsi="Verdana" w:cs="Arial"/>
                <w:b/>
                <w:bCs/>
                <w:sz w:val="20"/>
                <w:szCs w:val="20"/>
              </w:rPr>
              <w:t>- RESOLVED</w:t>
            </w:r>
          </w:p>
          <w:p w14:paraId="28D31A71" w14:textId="638B8985" w:rsidR="00800E19" w:rsidRPr="00800E19" w:rsidRDefault="00800E19" w:rsidP="00800E19">
            <w:pPr>
              <w:pStyle w:val="ListParagraph"/>
              <w:numPr>
                <w:ilvl w:val="0"/>
                <w:numId w:val="19"/>
              </w:numPr>
              <w:spacing w:line="259" w:lineRule="auto"/>
              <w:jc w:val="both"/>
              <w:rPr>
                <w:rFonts w:ascii="Verdana" w:hAnsi="Verdana" w:cs="Arial"/>
                <w:sz w:val="20"/>
                <w:szCs w:val="20"/>
              </w:rPr>
            </w:pPr>
            <w:r w:rsidRPr="00800E19">
              <w:rPr>
                <w:rFonts w:ascii="Verdana" w:hAnsi="Verdana" w:cs="Arial"/>
                <w:sz w:val="20"/>
                <w:szCs w:val="20"/>
              </w:rPr>
              <w:t>Litter picker</w:t>
            </w:r>
            <w:r>
              <w:rPr>
                <w:rFonts w:ascii="Verdana" w:hAnsi="Verdana" w:cs="Arial"/>
                <w:sz w:val="20"/>
                <w:szCs w:val="20"/>
              </w:rPr>
              <w:t xml:space="preserve">s and vest </w:t>
            </w:r>
            <w:r w:rsidRPr="00800E19">
              <w:rPr>
                <w:rFonts w:ascii="Verdana" w:hAnsi="Verdana" w:cs="Arial"/>
                <w:sz w:val="20"/>
                <w:szCs w:val="20"/>
              </w:rPr>
              <w:t>ordered</w:t>
            </w:r>
            <w:r>
              <w:rPr>
                <w:rFonts w:ascii="Verdana" w:hAnsi="Verdana" w:cs="Arial"/>
                <w:sz w:val="20"/>
                <w:szCs w:val="20"/>
              </w:rPr>
              <w:t xml:space="preserve"> - </w:t>
            </w:r>
            <w:r w:rsidRPr="00800E19">
              <w:rPr>
                <w:rFonts w:ascii="Verdana" w:hAnsi="Verdana" w:cs="Arial"/>
                <w:b/>
                <w:bCs/>
                <w:sz w:val="20"/>
                <w:szCs w:val="20"/>
              </w:rPr>
              <w:t>RESOLVED</w:t>
            </w:r>
          </w:p>
          <w:p w14:paraId="45AA2C0E" w14:textId="76A4E230"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 xml:space="preserve">Email regarding monitoring of Morton pit tip </w:t>
            </w:r>
            <w:r>
              <w:rPr>
                <w:rFonts w:ascii="Verdana" w:hAnsi="Verdana" w:cs="Arial"/>
                <w:sz w:val="20"/>
                <w:szCs w:val="20"/>
              </w:rPr>
              <w:t xml:space="preserve">– Email read out to councillors - </w:t>
            </w:r>
            <w:r w:rsidRPr="00800E19">
              <w:rPr>
                <w:rFonts w:ascii="Verdana" w:hAnsi="Verdana" w:cs="Arial"/>
                <w:b/>
                <w:bCs/>
                <w:sz w:val="20"/>
                <w:szCs w:val="20"/>
              </w:rPr>
              <w:t>RESOLVED</w:t>
            </w:r>
          </w:p>
          <w:p w14:paraId="2C68E81C" w14:textId="55BE9CC5"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 xml:space="preserve">Playground inspection May </w:t>
            </w:r>
            <w:r>
              <w:rPr>
                <w:rFonts w:ascii="Verdana" w:hAnsi="Verdana" w:cs="Arial"/>
                <w:sz w:val="20"/>
                <w:szCs w:val="20"/>
              </w:rPr>
              <w:t xml:space="preserve">- </w:t>
            </w:r>
            <w:r w:rsidRPr="00800E19">
              <w:rPr>
                <w:rFonts w:ascii="Verdana" w:hAnsi="Verdana" w:cs="Arial"/>
                <w:b/>
                <w:bCs/>
                <w:sz w:val="20"/>
                <w:szCs w:val="20"/>
              </w:rPr>
              <w:t>RESOLVED</w:t>
            </w:r>
          </w:p>
          <w:p w14:paraId="4F9D378A" w14:textId="0FBDFD06" w:rsidR="00800E19" w:rsidRPr="00800E19"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C Ochel notice from Village Housekeeping</w:t>
            </w:r>
            <w:r>
              <w:rPr>
                <w:rFonts w:ascii="Verdana" w:hAnsi="Verdana" w:cs="Arial"/>
                <w:sz w:val="20"/>
                <w:szCs w:val="20"/>
              </w:rPr>
              <w:t xml:space="preserve"> – Email read out and accepted - </w:t>
            </w:r>
            <w:r w:rsidRPr="00800E19">
              <w:rPr>
                <w:rFonts w:ascii="Verdana" w:hAnsi="Verdana" w:cs="Arial"/>
                <w:b/>
                <w:bCs/>
                <w:sz w:val="20"/>
                <w:szCs w:val="20"/>
              </w:rPr>
              <w:t>RESOLVED</w:t>
            </w:r>
          </w:p>
          <w:p w14:paraId="5D6879E7" w14:textId="70980FFF" w:rsidR="00800E19" w:rsidRPr="00800E19" w:rsidRDefault="00800E19" w:rsidP="00800E19">
            <w:pPr>
              <w:pStyle w:val="ListParagraph"/>
              <w:numPr>
                <w:ilvl w:val="0"/>
                <w:numId w:val="19"/>
              </w:numPr>
              <w:spacing w:line="259" w:lineRule="auto"/>
              <w:jc w:val="both"/>
              <w:rPr>
                <w:rFonts w:ascii="Verdana" w:hAnsi="Verdana" w:cs="Arial"/>
                <w:sz w:val="20"/>
                <w:szCs w:val="20"/>
              </w:rPr>
            </w:pPr>
            <w:r w:rsidRPr="00800E19">
              <w:rPr>
                <w:rFonts w:ascii="Verdana" w:hAnsi="Verdana" w:cs="Arial"/>
                <w:sz w:val="20"/>
                <w:szCs w:val="20"/>
              </w:rPr>
              <w:t>Tender for Village House Keeping</w:t>
            </w:r>
            <w:r>
              <w:rPr>
                <w:rFonts w:ascii="Verdana" w:hAnsi="Verdana" w:cs="Arial"/>
                <w:sz w:val="20"/>
                <w:szCs w:val="20"/>
              </w:rPr>
              <w:t xml:space="preserve"> – Two quotations read out and </w:t>
            </w:r>
            <w:r w:rsidR="00124B2D">
              <w:rPr>
                <w:rFonts w:ascii="Verdana" w:hAnsi="Verdana" w:cs="Arial"/>
                <w:sz w:val="20"/>
                <w:szCs w:val="20"/>
              </w:rPr>
              <w:t>TOR Cleaning got the contract -</w:t>
            </w:r>
            <w:r w:rsidR="00124B2D" w:rsidRPr="00124B2D">
              <w:rPr>
                <w:rFonts w:ascii="Verdana" w:hAnsi="Verdana" w:cs="Arial"/>
                <w:b/>
                <w:bCs/>
                <w:sz w:val="20"/>
                <w:szCs w:val="20"/>
              </w:rPr>
              <w:t>RESOLVED</w:t>
            </w:r>
            <w:r w:rsidRPr="00800E19">
              <w:rPr>
                <w:rFonts w:ascii="Verdana" w:hAnsi="Verdana" w:cs="Arial"/>
                <w:sz w:val="20"/>
                <w:szCs w:val="20"/>
              </w:rPr>
              <w:t xml:space="preserve"> </w:t>
            </w:r>
          </w:p>
          <w:p w14:paraId="0C198BC8" w14:textId="7A8C8BD0" w:rsidR="00800E19" w:rsidRPr="00124B2D" w:rsidRDefault="00800E19" w:rsidP="00800E19">
            <w:pPr>
              <w:pStyle w:val="ListParagraph"/>
              <w:numPr>
                <w:ilvl w:val="0"/>
                <w:numId w:val="19"/>
              </w:numPr>
              <w:spacing w:line="259" w:lineRule="auto"/>
              <w:jc w:val="both"/>
              <w:rPr>
                <w:rFonts w:ascii="Verdana" w:hAnsi="Verdana" w:cs="Arial"/>
                <w:b/>
                <w:bCs/>
                <w:sz w:val="20"/>
                <w:szCs w:val="20"/>
              </w:rPr>
            </w:pPr>
            <w:r w:rsidRPr="00800E19">
              <w:rPr>
                <w:rFonts w:ascii="Verdana" w:hAnsi="Verdana" w:cs="Arial"/>
                <w:sz w:val="20"/>
                <w:szCs w:val="20"/>
              </w:rPr>
              <w:t>Play equipment New Street</w:t>
            </w:r>
            <w:r w:rsidR="00124B2D">
              <w:rPr>
                <w:rFonts w:ascii="Verdana" w:hAnsi="Verdana" w:cs="Arial"/>
                <w:sz w:val="20"/>
                <w:szCs w:val="20"/>
              </w:rPr>
              <w:t xml:space="preserve">- complaint </w:t>
            </w:r>
            <w:r w:rsidR="00124B2D" w:rsidRPr="00124B2D">
              <w:rPr>
                <w:rFonts w:ascii="Verdana" w:hAnsi="Verdana" w:cs="Arial"/>
                <w:b/>
                <w:bCs/>
                <w:sz w:val="20"/>
                <w:szCs w:val="20"/>
              </w:rPr>
              <w:t>- RESOLVED</w:t>
            </w:r>
          </w:p>
          <w:p w14:paraId="57224C16" w14:textId="79706D17" w:rsidR="00845CC7" w:rsidRPr="00D424EE" w:rsidRDefault="00800E19" w:rsidP="00124B2D">
            <w:pPr>
              <w:pStyle w:val="ListParagraph"/>
              <w:numPr>
                <w:ilvl w:val="0"/>
                <w:numId w:val="19"/>
              </w:numPr>
              <w:jc w:val="both"/>
              <w:rPr>
                <w:rFonts w:ascii="Verdana" w:hAnsi="Verdana" w:cs="Arial"/>
                <w:sz w:val="20"/>
                <w:szCs w:val="20"/>
              </w:rPr>
            </w:pPr>
            <w:r w:rsidRPr="00124B2D">
              <w:rPr>
                <w:rFonts w:ascii="Verdana" w:hAnsi="Verdana" w:cs="Arial"/>
                <w:sz w:val="20"/>
                <w:szCs w:val="20"/>
              </w:rPr>
              <w:t>Key to Manor Gates sorted with contractor</w:t>
            </w:r>
            <w:r w:rsidR="00124B2D" w:rsidRPr="00124B2D">
              <w:rPr>
                <w:rFonts w:ascii="Verdana" w:hAnsi="Verdana" w:cs="Arial"/>
                <w:sz w:val="20"/>
                <w:szCs w:val="20"/>
              </w:rPr>
              <w:t xml:space="preserve"> </w:t>
            </w:r>
            <w:r w:rsidR="00124B2D">
              <w:rPr>
                <w:rFonts w:ascii="Verdana" w:hAnsi="Verdana" w:cs="Arial"/>
                <w:sz w:val="20"/>
                <w:szCs w:val="20"/>
              </w:rPr>
              <w:t>–</w:t>
            </w:r>
            <w:r w:rsidR="00124B2D" w:rsidRPr="00124B2D">
              <w:rPr>
                <w:rFonts w:ascii="Verdana" w:hAnsi="Verdana" w:cs="Arial"/>
                <w:sz w:val="20"/>
                <w:szCs w:val="20"/>
              </w:rPr>
              <w:t xml:space="preserve"> </w:t>
            </w:r>
            <w:r w:rsidR="00124B2D" w:rsidRPr="00124B2D">
              <w:rPr>
                <w:rFonts w:ascii="Verdana" w:hAnsi="Verdana" w:cs="Arial"/>
                <w:b/>
                <w:bCs/>
                <w:sz w:val="20"/>
                <w:szCs w:val="20"/>
              </w:rPr>
              <w:t>RESOLVED</w:t>
            </w:r>
          </w:p>
        </w:tc>
      </w:tr>
      <w:tr w:rsidR="004C29E0" w:rsidRPr="004C29E0" w14:paraId="25A34095" w14:textId="77777777" w:rsidTr="00010B5E">
        <w:tc>
          <w:tcPr>
            <w:tcW w:w="11098" w:type="dxa"/>
          </w:tcPr>
          <w:p w14:paraId="47FBDE3F" w14:textId="617BB4B4" w:rsidR="004C29E0" w:rsidRDefault="004C29E0" w:rsidP="001062C6">
            <w:pPr>
              <w:rPr>
                <w:rFonts w:ascii="Verdana" w:hAnsi="Verdana" w:cs="Arial"/>
                <w:b/>
                <w:sz w:val="20"/>
                <w:szCs w:val="20"/>
              </w:rPr>
            </w:pPr>
          </w:p>
          <w:p w14:paraId="2489EC9B" w14:textId="2BBE7BBA"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w:t>
            </w:r>
            <w:r w:rsidR="00124B2D">
              <w:rPr>
                <w:rFonts w:ascii="Verdana" w:hAnsi="Verdana" w:cs="Arial"/>
                <w:b/>
                <w:sz w:val="20"/>
                <w:szCs w:val="20"/>
              </w:rPr>
              <w:t>4/05/</w:t>
            </w:r>
            <w:r w:rsidR="000B20D6">
              <w:rPr>
                <w:rFonts w:ascii="Verdana" w:hAnsi="Verdana" w:cs="Arial"/>
                <w:b/>
                <w:sz w:val="20"/>
                <w:szCs w:val="20"/>
              </w:rPr>
              <w:t>2021</w:t>
            </w:r>
            <w:r w:rsidR="00482857" w:rsidRPr="00C258AB">
              <w:rPr>
                <w:rFonts w:ascii="Verdana" w:hAnsi="Verdana" w:cs="Arial"/>
                <w:b/>
                <w:sz w:val="20"/>
                <w:szCs w:val="20"/>
              </w:rPr>
              <w:t xml:space="preserve"> </w:t>
            </w:r>
            <w:r w:rsidR="00124B2D">
              <w:rPr>
                <w:rFonts w:ascii="Verdana" w:hAnsi="Verdana" w:cs="Arial"/>
                <w:b/>
                <w:sz w:val="20"/>
                <w:szCs w:val="20"/>
              </w:rPr>
              <w:t>–</w:t>
            </w:r>
            <w:r w:rsidR="004C29E0" w:rsidRPr="00C258AB">
              <w:rPr>
                <w:rFonts w:ascii="Verdana" w:hAnsi="Verdana" w:cs="Arial"/>
                <w:b/>
                <w:sz w:val="20"/>
                <w:szCs w:val="20"/>
              </w:rPr>
              <w:t xml:space="preserve"> </w:t>
            </w:r>
            <w:r w:rsidR="00124B2D">
              <w:rPr>
                <w:rFonts w:ascii="Verdana" w:hAnsi="Verdana" w:cs="Arial"/>
                <w:b/>
                <w:sz w:val="20"/>
                <w:szCs w:val="20"/>
              </w:rPr>
              <w:t xml:space="preserve">Items for Discussion / Approval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w:t>
            </w:r>
            <w:r w:rsidR="00124B2D">
              <w:rPr>
                <w:rFonts w:ascii="Verdana" w:hAnsi="Verdana" w:cs="Arial"/>
                <w:sz w:val="20"/>
                <w:szCs w:val="20"/>
              </w:rPr>
              <w:t>3</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603AC510" w14:textId="57C68FBD" w:rsidR="00124B2D" w:rsidRPr="00124B2D" w:rsidRDefault="00124B2D" w:rsidP="00124B2D">
            <w:pPr>
              <w:pStyle w:val="ListParagraph"/>
              <w:numPr>
                <w:ilvl w:val="0"/>
                <w:numId w:val="15"/>
              </w:numPr>
              <w:jc w:val="both"/>
              <w:rPr>
                <w:rFonts w:ascii="Verdana" w:hAnsi="Verdana" w:cs="Arial"/>
                <w:sz w:val="20"/>
                <w:szCs w:val="20"/>
              </w:rPr>
            </w:pPr>
            <w:r w:rsidRPr="00124B2D">
              <w:rPr>
                <w:rFonts w:ascii="Verdana" w:hAnsi="Verdana" w:cs="Arial"/>
                <w:sz w:val="20"/>
                <w:szCs w:val="20"/>
              </w:rPr>
              <w:t xml:space="preserve">Acceptance of the Internal Audit Report </w:t>
            </w:r>
            <w:r>
              <w:rPr>
                <w:rFonts w:ascii="Verdana" w:hAnsi="Verdana" w:cs="Arial"/>
                <w:sz w:val="20"/>
                <w:szCs w:val="20"/>
              </w:rPr>
              <w:t xml:space="preserve">– Approved - </w:t>
            </w:r>
            <w:r w:rsidRPr="00124B2D">
              <w:rPr>
                <w:rFonts w:ascii="Verdana" w:hAnsi="Verdana" w:cs="Arial"/>
                <w:b/>
                <w:bCs/>
                <w:sz w:val="20"/>
                <w:szCs w:val="20"/>
              </w:rPr>
              <w:t>RESOLVED</w:t>
            </w:r>
          </w:p>
          <w:p w14:paraId="49A6F24B" w14:textId="004C7F51" w:rsidR="00124B2D" w:rsidRPr="00124B2D" w:rsidRDefault="00124B2D" w:rsidP="00124B2D">
            <w:pPr>
              <w:pStyle w:val="ListParagraph"/>
              <w:numPr>
                <w:ilvl w:val="0"/>
                <w:numId w:val="15"/>
              </w:numPr>
              <w:jc w:val="both"/>
              <w:rPr>
                <w:rFonts w:ascii="Verdana" w:hAnsi="Verdana" w:cs="Arial"/>
                <w:sz w:val="20"/>
                <w:szCs w:val="20"/>
              </w:rPr>
            </w:pPr>
            <w:r w:rsidRPr="00124B2D">
              <w:rPr>
                <w:rFonts w:ascii="Verdana" w:hAnsi="Verdana" w:cs="Arial"/>
                <w:sz w:val="20"/>
                <w:szCs w:val="20"/>
              </w:rPr>
              <w:t>Approve Section 1 (Annual Governance Statement 2020/21)</w:t>
            </w:r>
            <w:r>
              <w:rPr>
                <w:rFonts w:ascii="Verdana" w:hAnsi="Verdana" w:cs="Arial"/>
                <w:sz w:val="20"/>
                <w:szCs w:val="20"/>
              </w:rPr>
              <w:t xml:space="preserve"> - Approved - </w:t>
            </w:r>
            <w:r w:rsidRPr="00124B2D">
              <w:rPr>
                <w:rFonts w:ascii="Verdana" w:hAnsi="Verdana" w:cs="Arial"/>
                <w:b/>
                <w:bCs/>
                <w:sz w:val="20"/>
                <w:szCs w:val="20"/>
              </w:rPr>
              <w:t>RESOLVED</w:t>
            </w:r>
          </w:p>
          <w:p w14:paraId="24AA0E46" w14:textId="5D009C87" w:rsidR="00124B2D" w:rsidRPr="00124B2D" w:rsidRDefault="00124B2D" w:rsidP="00124B2D">
            <w:pPr>
              <w:pStyle w:val="ListParagraph"/>
              <w:numPr>
                <w:ilvl w:val="0"/>
                <w:numId w:val="15"/>
              </w:numPr>
              <w:jc w:val="both"/>
              <w:rPr>
                <w:rFonts w:ascii="Verdana" w:hAnsi="Verdana" w:cs="Arial"/>
                <w:b/>
                <w:sz w:val="20"/>
                <w:szCs w:val="20"/>
              </w:rPr>
            </w:pPr>
            <w:r w:rsidRPr="00124B2D">
              <w:rPr>
                <w:rFonts w:ascii="Verdana" w:hAnsi="Verdana" w:cs="Arial"/>
                <w:sz w:val="20"/>
                <w:szCs w:val="20"/>
              </w:rPr>
              <w:t>Approve Section 2 (Accounting Statement 2020/21)</w:t>
            </w:r>
            <w:r>
              <w:rPr>
                <w:rFonts w:ascii="Verdana" w:hAnsi="Verdana" w:cs="Arial"/>
                <w:sz w:val="20"/>
                <w:szCs w:val="20"/>
              </w:rPr>
              <w:t xml:space="preserve"> - Approved - </w:t>
            </w:r>
            <w:r w:rsidRPr="00124B2D">
              <w:rPr>
                <w:rFonts w:ascii="Verdana" w:hAnsi="Verdana" w:cs="Arial"/>
                <w:b/>
                <w:bCs/>
                <w:sz w:val="20"/>
                <w:szCs w:val="20"/>
              </w:rPr>
              <w:t>RESOLVED</w:t>
            </w:r>
          </w:p>
          <w:p w14:paraId="2AF263E7" w14:textId="11593A1D" w:rsidR="00124B2D" w:rsidRPr="00124B2D" w:rsidRDefault="00124B2D" w:rsidP="00124B2D">
            <w:pPr>
              <w:pStyle w:val="ListParagraph"/>
              <w:numPr>
                <w:ilvl w:val="0"/>
                <w:numId w:val="15"/>
              </w:numPr>
              <w:rPr>
                <w:rFonts w:ascii="Verdana" w:hAnsi="Verdana" w:cs="Arial"/>
                <w:sz w:val="20"/>
                <w:szCs w:val="20"/>
              </w:rPr>
            </w:pPr>
            <w:r w:rsidRPr="00124B2D">
              <w:rPr>
                <w:rFonts w:ascii="Verdana" w:hAnsi="Verdana" w:cs="Arial"/>
                <w:sz w:val="20"/>
                <w:szCs w:val="20"/>
              </w:rPr>
              <w:t xml:space="preserve">Review Standing Orders for 2020 / 2021 </w:t>
            </w:r>
            <w:r>
              <w:rPr>
                <w:rFonts w:ascii="Verdana" w:hAnsi="Verdana" w:cs="Arial"/>
                <w:sz w:val="20"/>
                <w:szCs w:val="20"/>
              </w:rPr>
              <w:t xml:space="preserve">- Approved - </w:t>
            </w:r>
            <w:r w:rsidRPr="00124B2D">
              <w:rPr>
                <w:rFonts w:ascii="Verdana" w:hAnsi="Verdana" w:cs="Arial"/>
                <w:b/>
                <w:bCs/>
                <w:sz w:val="20"/>
                <w:szCs w:val="20"/>
              </w:rPr>
              <w:t>RESOLVED</w:t>
            </w:r>
          </w:p>
          <w:p w14:paraId="2FEF71E8" w14:textId="69B4EEF7" w:rsidR="00124B2D" w:rsidRPr="00124B2D" w:rsidRDefault="00124B2D" w:rsidP="00124B2D">
            <w:pPr>
              <w:pStyle w:val="ListParagraph"/>
              <w:numPr>
                <w:ilvl w:val="0"/>
                <w:numId w:val="15"/>
              </w:numPr>
              <w:rPr>
                <w:rFonts w:ascii="Verdana" w:hAnsi="Verdana" w:cs="Arial"/>
                <w:sz w:val="20"/>
                <w:szCs w:val="20"/>
              </w:rPr>
            </w:pPr>
            <w:r w:rsidRPr="00124B2D">
              <w:rPr>
                <w:rFonts w:ascii="Verdana" w:hAnsi="Verdana" w:cs="Arial"/>
                <w:sz w:val="20"/>
                <w:szCs w:val="20"/>
              </w:rPr>
              <w:t xml:space="preserve">Review Financial Regulations 2020 / 2021 </w:t>
            </w:r>
            <w:r>
              <w:rPr>
                <w:rFonts w:ascii="Verdana" w:hAnsi="Verdana" w:cs="Arial"/>
                <w:sz w:val="20"/>
                <w:szCs w:val="20"/>
              </w:rPr>
              <w:t xml:space="preserve">- Approved - </w:t>
            </w:r>
            <w:r w:rsidRPr="00124B2D">
              <w:rPr>
                <w:rFonts w:ascii="Verdana" w:hAnsi="Verdana" w:cs="Arial"/>
                <w:b/>
                <w:bCs/>
                <w:sz w:val="20"/>
                <w:szCs w:val="20"/>
              </w:rPr>
              <w:t>RESOLVED</w:t>
            </w:r>
          </w:p>
          <w:p w14:paraId="0FF194B8" w14:textId="51FBDD25" w:rsidR="00124B2D" w:rsidRPr="00124B2D" w:rsidRDefault="00124B2D" w:rsidP="00124B2D">
            <w:pPr>
              <w:pStyle w:val="ListParagraph"/>
              <w:numPr>
                <w:ilvl w:val="0"/>
                <w:numId w:val="15"/>
              </w:numPr>
              <w:rPr>
                <w:rFonts w:ascii="Verdana" w:hAnsi="Verdana" w:cs="Arial"/>
                <w:sz w:val="20"/>
                <w:szCs w:val="20"/>
              </w:rPr>
            </w:pPr>
            <w:r w:rsidRPr="00124B2D">
              <w:rPr>
                <w:rFonts w:ascii="Verdana" w:hAnsi="Verdana" w:cs="Arial"/>
                <w:sz w:val="20"/>
                <w:szCs w:val="20"/>
              </w:rPr>
              <w:t xml:space="preserve">Review Risk Assessments 2020 / 2021 </w:t>
            </w:r>
            <w:r>
              <w:rPr>
                <w:rFonts w:ascii="Verdana" w:hAnsi="Verdana" w:cs="Arial"/>
                <w:sz w:val="20"/>
                <w:szCs w:val="20"/>
              </w:rPr>
              <w:t xml:space="preserve">- Approved - </w:t>
            </w:r>
            <w:r w:rsidRPr="00124B2D">
              <w:rPr>
                <w:rFonts w:ascii="Verdana" w:hAnsi="Verdana" w:cs="Arial"/>
                <w:b/>
                <w:bCs/>
                <w:sz w:val="20"/>
                <w:szCs w:val="20"/>
              </w:rPr>
              <w:t>RESOLVED</w:t>
            </w:r>
          </w:p>
          <w:p w14:paraId="41E31C9A" w14:textId="1E52A17D" w:rsidR="00124B2D" w:rsidRPr="00124B2D" w:rsidRDefault="00124B2D" w:rsidP="00124B2D">
            <w:pPr>
              <w:pStyle w:val="ListParagraph"/>
              <w:numPr>
                <w:ilvl w:val="0"/>
                <w:numId w:val="15"/>
              </w:numPr>
              <w:rPr>
                <w:rFonts w:ascii="Verdana" w:hAnsi="Verdana" w:cs="Arial"/>
                <w:b/>
                <w:sz w:val="20"/>
                <w:szCs w:val="20"/>
              </w:rPr>
            </w:pPr>
            <w:r w:rsidRPr="00124B2D">
              <w:rPr>
                <w:rFonts w:ascii="Verdana" w:hAnsi="Verdana" w:cs="Arial"/>
                <w:sz w:val="20"/>
                <w:szCs w:val="20"/>
              </w:rPr>
              <w:t xml:space="preserve">Review Asset Register 2020 / 2021 </w:t>
            </w:r>
            <w:r>
              <w:rPr>
                <w:rFonts w:ascii="Verdana" w:hAnsi="Verdana" w:cs="Arial"/>
                <w:sz w:val="20"/>
                <w:szCs w:val="20"/>
              </w:rPr>
              <w:t xml:space="preserve">- Approved - </w:t>
            </w:r>
            <w:r w:rsidRPr="00124B2D">
              <w:rPr>
                <w:rFonts w:ascii="Verdana" w:hAnsi="Verdana" w:cs="Arial"/>
                <w:b/>
                <w:bCs/>
                <w:sz w:val="20"/>
                <w:szCs w:val="20"/>
              </w:rPr>
              <w:t>RESOLVED</w:t>
            </w:r>
          </w:p>
          <w:p w14:paraId="40CD1DE8" w14:textId="1696E0F9" w:rsidR="00124B2D" w:rsidRPr="00124B2D" w:rsidRDefault="00124B2D" w:rsidP="00124B2D">
            <w:pPr>
              <w:pStyle w:val="ListParagraph"/>
              <w:numPr>
                <w:ilvl w:val="0"/>
                <w:numId w:val="15"/>
              </w:numPr>
              <w:rPr>
                <w:rFonts w:ascii="Verdana" w:hAnsi="Verdana" w:cs="Arial"/>
                <w:b/>
                <w:sz w:val="20"/>
                <w:szCs w:val="20"/>
              </w:rPr>
            </w:pPr>
            <w:r w:rsidRPr="00124B2D">
              <w:rPr>
                <w:rFonts w:ascii="Verdana" w:hAnsi="Verdana" w:cs="Arial"/>
                <w:bCs/>
                <w:sz w:val="20"/>
                <w:szCs w:val="20"/>
              </w:rPr>
              <w:t>Climate change – footpaths, bird boxes and bird seed for school</w:t>
            </w:r>
            <w:r>
              <w:rPr>
                <w:rFonts w:ascii="Verdana" w:hAnsi="Verdana" w:cs="Arial"/>
                <w:bCs/>
                <w:sz w:val="20"/>
                <w:szCs w:val="20"/>
              </w:rPr>
              <w:t xml:space="preserve">- </w:t>
            </w:r>
            <w:r w:rsidRPr="00124B2D">
              <w:rPr>
                <w:rFonts w:ascii="Verdana" w:hAnsi="Verdana" w:cs="Arial"/>
                <w:b/>
                <w:sz w:val="20"/>
                <w:szCs w:val="20"/>
              </w:rPr>
              <w:t>TO BE CARRIED FORWARD TO NEXT MEETING</w:t>
            </w:r>
          </w:p>
          <w:p w14:paraId="18011E95" w14:textId="33458409" w:rsidR="00124B2D" w:rsidRPr="00124B2D" w:rsidRDefault="00124B2D" w:rsidP="00124B2D">
            <w:pPr>
              <w:pStyle w:val="ListParagraph"/>
              <w:numPr>
                <w:ilvl w:val="0"/>
                <w:numId w:val="15"/>
              </w:numPr>
              <w:rPr>
                <w:rFonts w:ascii="Verdana" w:hAnsi="Verdana" w:cs="Arial"/>
                <w:bCs/>
                <w:sz w:val="20"/>
                <w:szCs w:val="20"/>
              </w:rPr>
            </w:pPr>
            <w:r w:rsidRPr="00124B2D">
              <w:rPr>
                <w:rFonts w:ascii="Verdana" w:hAnsi="Verdana" w:cs="Arial"/>
                <w:bCs/>
                <w:sz w:val="20"/>
                <w:szCs w:val="20"/>
              </w:rPr>
              <w:t>ID Badges</w:t>
            </w:r>
            <w:r>
              <w:rPr>
                <w:rFonts w:ascii="Verdana" w:hAnsi="Verdana" w:cs="Arial"/>
                <w:bCs/>
                <w:sz w:val="20"/>
                <w:szCs w:val="20"/>
              </w:rPr>
              <w:t xml:space="preserve"> – To be ordered for Councillors - </w:t>
            </w:r>
            <w:r>
              <w:rPr>
                <w:rFonts w:ascii="Verdana" w:hAnsi="Verdana" w:cs="Arial"/>
                <w:sz w:val="20"/>
                <w:szCs w:val="20"/>
              </w:rPr>
              <w:t xml:space="preserve">Approved - </w:t>
            </w:r>
            <w:r w:rsidRPr="00124B2D">
              <w:rPr>
                <w:rFonts w:ascii="Verdana" w:hAnsi="Verdana" w:cs="Arial"/>
                <w:b/>
                <w:bCs/>
                <w:sz w:val="20"/>
                <w:szCs w:val="20"/>
              </w:rPr>
              <w:t>RESOLVED</w:t>
            </w:r>
            <w:r>
              <w:rPr>
                <w:rFonts w:ascii="Verdana" w:hAnsi="Verdana" w:cs="Arial"/>
                <w:bCs/>
                <w:sz w:val="20"/>
                <w:szCs w:val="20"/>
              </w:rPr>
              <w:t xml:space="preserve"> </w:t>
            </w:r>
          </w:p>
          <w:p w14:paraId="16CED311" w14:textId="77777777" w:rsidR="00124B2D" w:rsidRPr="00124B2D" w:rsidRDefault="00124B2D" w:rsidP="00124B2D">
            <w:pPr>
              <w:pStyle w:val="ListParagraph"/>
              <w:numPr>
                <w:ilvl w:val="0"/>
                <w:numId w:val="15"/>
              </w:numPr>
              <w:rPr>
                <w:rFonts w:ascii="Verdana" w:hAnsi="Verdana" w:cs="Arial"/>
                <w:b/>
                <w:sz w:val="20"/>
                <w:szCs w:val="20"/>
              </w:rPr>
            </w:pPr>
            <w:r w:rsidRPr="00124B2D">
              <w:rPr>
                <w:rFonts w:ascii="Verdana" w:hAnsi="Verdana" w:cs="Arial"/>
                <w:bCs/>
                <w:sz w:val="20"/>
                <w:szCs w:val="20"/>
              </w:rPr>
              <w:t>Outdoor Cinema</w:t>
            </w:r>
            <w:r>
              <w:rPr>
                <w:rFonts w:ascii="Verdana" w:hAnsi="Verdana" w:cs="Arial"/>
                <w:bCs/>
                <w:sz w:val="20"/>
                <w:szCs w:val="20"/>
              </w:rPr>
              <w:t xml:space="preserve"> – Discussed- </w:t>
            </w:r>
            <w:r w:rsidRPr="00124B2D">
              <w:rPr>
                <w:rFonts w:ascii="Verdana" w:hAnsi="Verdana" w:cs="Arial"/>
                <w:b/>
                <w:sz w:val="20"/>
                <w:szCs w:val="20"/>
              </w:rPr>
              <w:t>TO BE CARRIED FORWARD TO NEXT MEETING</w:t>
            </w:r>
          </w:p>
          <w:p w14:paraId="51573CA9" w14:textId="77777777" w:rsidR="00124B2D" w:rsidRPr="00124B2D" w:rsidRDefault="00124B2D" w:rsidP="00124B2D">
            <w:pPr>
              <w:pStyle w:val="ListParagraph"/>
              <w:numPr>
                <w:ilvl w:val="0"/>
                <w:numId w:val="15"/>
              </w:numPr>
              <w:spacing w:after="160" w:line="259" w:lineRule="auto"/>
              <w:rPr>
                <w:rFonts w:ascii="Verdana" w:hAnsi="Verdana" w:cs="Arial"/>
                <w:b/>
                <w:sz w:val="20"/>
                <w:szCs w:val="20"/>
              </w:rPr>
            </w:pPr>
            <w:r w:rsidRPr="00124B2D">
              <w:rPr>
                <w:rFonts w:ascii="Verdana" w:hAnsi="Verdana" w:cs="Arial"/>
                <w:bCs/>
                <w:sz w:val="20"/>
                <w:szCs w:val="20"/>
              </w:rPr>
              <w:t>Fly Tipping</w:t>
            </w:r>
            <w:r>
              <w:rPr>
                <w:rFonts w:ascii="Verdana" w:hAnsi="Verdana" w:cs="Arial"/>
                <w:bCs/>
                <w:sz w:val="20"/>
                <w:szCs w:val="20"/>
              </w:rPr>
              <w:t xml:space="preserve"> – Discussed Clerk to make some Enquires - </w:t>
            </w:r>
            <w:r w:rsidRPr="00124B2D">
              <w:rPr>
                <w:rFonts w:ascii="Verdana" w:hAnsi="Verdana" w:cs="Arial"/>
                <w:b/>
                <w:sz w:val="20"/>
                <w:szCs w:val="20"/>
              </w:rPr>
              <w:t>TO BE CARRIED FORWARD TO NEXT MEETING</w:t>
            </w:r>
          </w:p>
          <w:p w14:paraId="126EE093" w14:textId="48C93110" w:rsidR="00124B2D" w:rsidRPr="00124B2D" w:rsidRDefault="00124B2D" w:rsidP="00124B2D">
            <w:pPr>
              <w:pStyle w:val="ListParagraph"/>
              <w:numPr>
                <w:ilvl w:val="0"/>
                <w:numId w:val="15"/>
              </w:numPr>
              <w:spacing w:after="160" w:line="259" w:lineRule="auto"/>
              <w:rPr>
                <w:rFonts w:ascii="Verdana" w:hAnsi="Verdana" w:cs="Arial"/>
                <w:b/>
                <w:sz w:val="20"/>
                <w:szCs w:val="20"/>
              </w:rPr>
            </w:pPr>
            <w:r w:rsidRPr="00124B2D">
              <w:rPr>
                <w:rFonts w:ascii="Verdana" w:hAnsi="Verdana" w:cs="Arial"/>
                <w:bCs/>
                <w:sz w:val="20"/>
                <w:szCs w:val="20"/>
              </w:rPr>
              <w:t>Davidson’s New Builds</w:t>
            </w:r>
            <w:r>
              <w:rPr>
                <w:rFonts w:ascii="Verdana" w:hAnsi="Verdana" w:cs="Arial"/>
                <w:bCs/>
                <w:sz w:val="20"/>
                <w:szCs w:val="20"/>
              </w:rPr>
              <w:t xml:space="preserve"> – Attendance for all Parish Councillors present</w:t>
            </w:r>
            <w:r w:rsidRPr="00124B2D">
              <w:rPr>
                <w:rFonts w:ascii="Verdana" w:hAnsi="Verdana" w:cs="Arial"/>
                <w:b/>
                <w:sz w:val="20"/>
                <w:szCs w:val="20"/>
              </w:rPr>
              <w:t>- RESOLVED</w:t>
            </w:r>
          </w:p>
          <w:p w14:paraId="17C5AFD0" w14:textId="085C4E62" w:rsidR="00124B2D" w:rsidRPr="00124B2D" w:rsidRDefault="00124B2D" w:rsidP="00124B2D">
            <w:pPr>
              <w:pStyle w:val="ListParagraph"/>
              <w:numPr>
                <w:ilvl w:val="0"/>
                <w:numId w:val="15"/>
              </w:numPr>
              <w:rPr>
                <w:rFonts w:ascii="Verdana" w:hAnsi="Verdana" w:cs="Arial"/>
                <w:b/>
                <w:sz w:val="20"/>
                <w:szCs w:val="20"/>
              </w:rPr>
            </w:pPr>
            <w:r w:rsidRPr="00124B2D">
              <w:rPr>
                <w:rFonts w:ascii="Verdana" w:hAnsi="Verdana" w:cs="Arial"/>
                <w:bCs/>
                <w:sz w:val="20"/>
                <w:szCs w:val="20"/>
              </w:rPr>
              <w:t xml:space="preserve">Update coal board </w:t>
            </w:r>
            <w:r>
              <w:rPr>
                <w:rFonts w:ascii="Verdana" w:hAnsi="Verdana" w:cs="Arial"/>
                <w:bCs/>
                <w:sz w:val="20"/>
                <w:szCs w:val="20"/>
              </w:rPr>
              <w:t>– Handouts given regarding land ownership</w:t>
            </w:r>
            <w:r w:rsidR="00225193">
              <w:rPr>
                <w:rFonts w:ascii="Verdana" w:hAnsi="Verdana" w:cs="Arial"/>
                <w:bCs/>
                <w:sz w:val="20"/>
                <w:szCs w:val="20"/>
              </w:rPr>
              <w:t xml:space="preserve"> and in discussion with Coal Authority regarding possible Parish Council Involvement</w:t>
            </w:r>
            <w:r>
              <w:rPr>
                <w:rFonts w:ascii="Verdana" w:hAnsi="Verdana" w:cs="Arial"/>
                <w:bCs/>
                <w:sz w:val="20"/>
                <w:szCs w:val="20"/>
              </w:rPr>
              <w:t xml:space="preserve"> - </w:t>
            </w:r>
            <w:r w:rsidRPr="00124B2D">
              <w:rPr>
                <w:rFonts w:ascii="Verdana" w:hAnsi="Verdana" w:cs="Arial"/>
                <w:b/>
                <w:sz w:val="20"/>
                <w:szCs w:val="20"/>
              </w:rPr>
              <w:t>RESOLVED</w:t>
            </w:r>
          </w:p>
          <w:p w14:paraId="47C32D07" w14:textId="34FE625F" w:rsidR="00FB01C8" w:rsidRPr="00FB01C8" w:rsidRDefault="00124B2D" w:rsidP="00124B2D">
            <w:pPr>
              <w:pStyle w:val="ListParagraph"/>
              <w:numPr>
                <w:ilvl w:val="0"/>
                <w:numId w:val="15"/>
              </w:numPr>
              <w:rPr>
                <w:rFonts w:ascii="Verdana" w:hAnsi="Verdana" w:cs="Arial"/>
                <w:sz w:val="20"/>
                <w:szCs w:val="20"/>
              </w:rPr>
            </w:pPr>
            <w:r w:rsidRPr="00124B2D">
              <w:rPr>
                <w:rFonts w:ascii="Verdana" w:hAnsi="Verdana" w:cs="Arial"/>
                <w:bCs/>
                <w:sz w:val="20"/>
                <w:szCs w:val="20"/>
              </w:rPr>
              <w:t xml:space="preserve">Doe Park Hill Lottery </w:t>
            </w:r>
            <w:r>
              <w:rPr>
                <w:rFonts w:ascii="Verdana" w:hAnsi="Verdana" w:cs="Arial"/>
                <w:bCs/>
                <w:sz w:val="20"/>
                <w:szCs w:val="20"/>
              </w:rPr>
              <w:t>– Email read out – declined -</w:t>
            </w:r>
            <w:r w:rsidRPr="00124B2D">
              <w:rPr>
                <w:rFonts w:ascii="Verdana" w:hAnsi="Verdana" w:cs="Arial"/>
                <w:b/>
                <w:sz w:val="20"/>
                <w:szCs w:val="20"/>
              </w:rPr>
              <w:t>RESOLVED</w:t>
            </w:r>
            <w:r>
              <w:rPr>
                <w:rFonts w:ascii="Verdana" w:hAnsi="Verdana" w:cs="Arial"/>
                <w:bCs/>
                <w:sz w:val="20"/>
                <w:szCs w:val="20"/>
              </w:rPr>
              <w:t xml:space="preserve"> </w:t>
            </w:r>
          </w:p>
        </w:tc>
      </w:tr>
      <w:tr w:rsidR="004C29E0" w:rsidRPr="004C29E0" w14:paraId="790A0300" w14:textId="77777777" w:rsidTr="00010B5E">
        <w:tc>
          <w:tcPr>
            <w:tcW w:w="11098" w:type="dxa"/>
          </w:tcPr>
          <w:p w14:paraId="17F1AC25" w14:textId="77777777" w:rsidR="00F20F48" w:rsidRPr="00F045A0" w:rsidRDefault="00F20F48" w:rsidP="001062C6">
            <w:pPr>
              <w:rPr>
                <w:rFonts w:ascii="Verdana" w:hAnsi="Verdana" w:cs="Arial"/>
                <w:b/>
                <w:sz w:val="20"/>
                <w:szCs w:val="20"/>
              </w:rPr>
            </w:pPr>
          </w:p>
          <w:p w14:paraId="02F16235" w14:textId="1992C649" w:rsidR="004C29E0" w:rsidRPr="00F045A0" w:rsidRDefault="004C29E0" w:rsidP="001062C6">
            <w:pPr>
              <w:rPr>
                <w:rFonts w:ascii="Verdana" w:hAnsi="Verdana" w:cs="Arial"/>
                <w:b/>
                <w:sz w:val="20"/>
                <w:szCs w:val="20"/>
              </w:rPr>
            </w:pPr>
            <w:r w:rsidRPr="00F045A0">
              <w:rPr>
                <w:rFonts w:ascii="Verdana" w:hAnsi="Verdana" w:cs="Arial"/>
                <w:b/>
                <w:sz w:val="20"/>
                <w:szCs w:val="20"/>
              </w:rPr>
              <w:t>1</w:t>
            </w:r>
            <w:r w:rsidR="00124B2D" w:rsidRPr="00F045A0">
              <w:rPr>
                <w:rFonts w:ascii="Verdana" w:hAnsi="Verdana" w:cs="Arial"/>
                <w:b/>
                <w:sz w:val="20"/>
                <w:szCs w:val="20"/>
              </w:rPr>
              <w:t>5</w:t>
            </w:r>
            <w:r w:rsidRPr="00F045A0">
              <w:rPr>
                <w:rFonts w:ascii="Verdana" w:hAnsi="Verdana" w:cs="Arial"/>
                <w:b/>
                <w:sz w:val="20"/>
                <w:szCs w:val="20"/>
              </w:rPr>
              <w:t>/</w:t>
            </w:r>
            <w:r w:rsidR="000B20D6" w:rsidRPr="00F045A0">
              <w:rPr>
                <w:rFonts w:ascii="Verdana" w:hAnsi="Verdana" w:cs="Arial"/>
                <w:b/>
                <w:sz w:val="20"/>
                <w:szCs w:val="20"/>
              </w:rPr>
              <w:t>0</w:t>
            </w:r>
            <w:r w:rsidR="00124B2D" w:rsidRPr="00F045A0">
              <w:rPr>
                <w:rFonts w:ascii="Verdana" w:hAnsi="Verdana" w:cs="Arial"/>
                <w:b/>
                <w:sz w:val="20"/>
                <w:szCs w:val="20"/>
              </w:rPr>
              <w:t>5</w:t>
            </w:r>
            <w:r w:rsidRPr="00F045A0">
              <w:rPr>
                <w:rFonts w:ascii="Verdana" w:hAnsi="Verdana" w:cs="Arial"/>
                <w:b/>
                <w:sz w:val="20"/>
                <w:szCs w:val="20"/>
              </w:rPr>
              <w:t>/</w:t>
            </w:r>
            <w:r w:rsidR="000B20D6" w:rsidRPr="00F045A0">
              <w:rPr>
                <w:rFonts w:ascii="Verdana" w:hAnsi="Verdana" w:cs="Arial"/>
                <w:b/>
                <w:sz w:val="20"/>
                <w:szCs w:val="20"/>
              </w:rPr>
              <w:t>2021</w:t>
            </w:r>
            <w:r w:rsidRPr="00F045A0">
              <w:rPr>
                <w:rFonts w:ascii="Verdana" w:hAnsi="Verdana" w:cs="Arial"/>
                <w:b/>
                <w:sz w:val="20"/>
                <w:szCs w:val="20"/>
              </w:rPr>
              <w:t xml:space="preserve"> - Finance </w:t>
            </w:r>
          </w:p>
          <w:p w14:paraId="01514913" w14:textId="77777777" w:rsidR="004C29E0" w:rsidRPr="00F045A0" w:rsidRDefault="004C29E0" w:rsidP="001062C6">
            <w:pPr>
              <w:rPr>
                <w:rFonts w:ascii="Verdana" w:hAnsi="Verdana" w:cs="Arial"/>
                <w:sz w:val="20"/>
                <w:szCs w:val="20"/>
              </w:rPr>
            </w:pPr>
          </w:p>
          <w:p w14:paraId="266D0BC3" w14:textId="1BCEA08E" w:rsidR="004C29E0" w:rsidRPr="00F045A0"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F045A0">
              <w:rPr>
                <w:rFonts w:ascii="Verdana" w:hAnsi="Verdana" w:cs="Arial"/>
                <w:sz w:val="20"/>
                <w:szCs w:val="20"/>
              </w:rPr>
              <w:t xml:space="preserve">Payments </w:t>
            </w:r>
            <w:r w:rsidR="004C29E0" w:rsidRPr="00F045A0">
              <w:rPr>
                <w:rFonts w:ascii="Verdana" w:hAnsi="Verdana" w:cs="Arial"/>
                <w:sz w:val="20"/>
                <w:szCs w:val="20"/>
              </w:rPr>
              <w:t xml:space="preserve">for approval and signature </w:t>
            </w:r>
          </w:p>
          <w:p w14:paraId="24E6421F" w14:textId="77777777" w:rsidR="000D4484" w:rsidRPr="00F045A0"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2"/>
              <w:gridCol w:w="1635"/>
              <w:gridCol w:w="1652"/>
              <w:gridCol w:w="3097"/>
              <w:gridCol w:w="1097"/>
              <w:gridCol w:w="1097"/>
            </w:tblGrid>
            <w:tr w:rsidR="000D47BD" w:rsidRPr="00F045A0" w14:paraId="2FF8F8D5" w14:textId="77777777" w:rsidTr="00AD0651">
              <w:tc>
                <w:tcPr>
                  <w:tcW w:w="1112" w:type="dxa"/>
                </w:tcPr>
                <w:p w14:paraId="7A1DD178" w14:textId="77777777" w:rsidR="00573F34" w:rsidRPr="00F045A0" w:rsidRDefault="00573F34" w:rsidP="00573F34">
                  <w:pPr>
                    <w:pStyle w:val="ListParagraph"/>
                    <w:ind w:left="0"/>
                    <w:rPr>
                      <w:rFonts w:ascii="Verdana" w:hAnsi="Verdana" w:cs="Arial"/>
                      <w:b/>
                      <w:sz w:val="20"/>
                      <w:szCs w:val="20"/>
                    </w:rPr>
                  </w:pPr>
                  <w:r w:rsidRPr="00F045A0">
                    <w:rPr>
                      <w:rFonts w:ascii="Verdana" w:hAnsi="Verdana" w:cs="Arial"/>
                      <w:b/>
                      <w:sz w:val="20"/>
                      <w:szCs w:val="20"/>
                    </w:rPr>
                    <w:t>Cheque Number</w:t>
                  </w:r>
                </w:p>
                <w:p w14:paraId="64F9E3B3" w14:textId="77777777" w:rsidR="00573F34" w:rsidRPr="00F045A0" w:rsidRDefault="00573F34" w:rsidP="00573F34">
                  <w:pPr>
                    <w:rPr>
                      <w:rFonts w:ascii="Verdana" w:hAnsi="Verdana"/>
                      <w:sz w:val="20"/>
                      <w:szCs w:val="20"/>
                    </w:rPr>
                  </w:pPr>
                </w:p>
              </w:tc>
              <w:tc>
                <w:tcPr>
                  <w:tcW w:w="1673" w:type="dxa"/>
                  <w:tcBorders>
                    <w:bottom w:val="single" w:sz="4" w:space="0" w:color="auto"/>
                  </w:tcBorders>
                </w:tcPr>
                <w:p w14:paraId="61A134A6" w14:textId="77777777" w:rsidR="00573F34" w:rsidRPr="00F045A0" w:rsidRDefault="00573F34" w:rsidP="00573F34">
                  <w:pPr>
                    <w:pStyle w:val="ListParagraph"/>
                    <w:ind w:left="0"/>
                    <w:rPr>
                      <w:rFonts w:ascii="Verdana" w:hAnsi="Verdana" w:cs="Arial"/>
                      <w:b/>
                      <w:sz w:val="20"/>
                      <w:szCs w:val="20"/>
                    </w:rPr>
                  </w:pPr>
                  <w:r w:rsidRPr="00F045A0">
                    <w:rPr>
                      <w:rFonts w:ascii="Verdana" w:hAnsi="Verdana" w:cs="Arial"/>
                      <w:b/>
                      <w:sz w:val="20"/>
                      <w:szCs w:val="20"/>
                    </w:rPr>
                    <w:t>Supplier</w:t>
                  </w:r>
                </w:p>
              </w:tc>
              <w:tc>
                <w:tcPr>
                  <w:tcW w:w="1667" w:type="dxa"/>
                  <w:tcBorders>
                    <w:bottom w:val="single" w:sz="4" w:space="0" w:color="auto"/>
                  </w:tcBorders>
                </w:tcPr>
                <w:p w14:paraId="006DB05B" w14:textId="77777777" w:rsidR="00573F34" w:rsidRPr="00F045A0" w:rsidRDefault="00573F34" w:rsidP="00573F34">
                  <w:pPr>
                    <w:ind w:left="360"/>
                    <w:rPr>
                      <w:rFonts w:ascii="Verdana" w:hAnsi="Verdana" w:cs="Arial"/>
                      <w:b/>
                      <w:sz w:val="20"/>
                      <w:szCs w:val="20"/>
                    </w:rPr>
                  </w:pPr>
                  <w:r w:rsidRPr="00F045A0">
                    <w:rPr>
                      <w:rFonts w:ascii="Verdana" w:hAnsi="Verdana" w:cs="Arial"/>
                      <w:b/>
                      <w:sz w:val="20"/>
                      <w:szCs w:val="20"/>
                    </w:rPr>
                    <w:t xml:space="preserve">Payable </w:t>
                  </w:r>
                </w:p>
              </w:tc>
              <w:tc>
                <w:tcPr>
                  <w:tcW w:w="3195" w:type="dxa"/>
                  <w:tcBorders>
                    <w:bottom w:val="single" w:sz="4" w:space="0" w:color="auto"/>
                  </w:tcBorders>
                </w:tcPr>
                <w:p w14:paraId="0B1343B1" w14:textId="77777777" w:rsidR="00573F34" w:rsidRPr="00F045A0" w:rsidRDefault="00573F34" w:rsidP="00573F34">
                  <w:pPr>
                    <w:ind w:left="360"/>
                    <w:rPr>
                      <w:rFonts w:ascii="Verdana" w:hAnsi="Verdana" w:cs="Arial"/>
                      <w:b/>
                      <w:sz w:val="20"/>
                      <w:szCs w:val="20"/>
                    </w:rPr>
                  </w:pPr>
                  <w:r w:rsidRPr="00F045A0">
                    <w:rPr>
                      <w:rFonts w:ascii="Verdana" w:hAnsi="Verdana" w:cs="Arial"/>
                      <w:b/>
                      <w:sz w:val="20"/>
                      <w:szCs w:val="20"/>
                    </w:rPr>
                    <w:t>Description</w:t>
                  </w:r>
                </w:p>
              </w:tc>
              <w:tc>
                <w:tcPr>
                  <w:tcW w:w="946" w:type="dxa"/>
                  <w:tcBorders>
                    <w:bottom w:val="single" w:sz="4" w:space="0" w:color="auto"/>
                  </w:tcBorders>
                </w:tcPr>
                <w:p w14:paraId="7D188C5B" w14:textId="77777777" w:rsidR="00573F34" w:rsidRPr="00F045A0" w:rsidRDefault="00573F34" w:rsidP="00573F34">
                  <w:pPr>
                    <w:pStyle w:val="ListParagraph"/>
                    <w:ind w:left="0"/>
                    <w:rPr>
                      <w:rFonts w:ascii="Verdana" w:hAnsi="Verdana" w:cs="Arial"/>
                      <w:b/>
                      <w:sz w:val="20"/>
                      <w:szCs w:val="20"/>
                    </w:rPr>
                  </w:pPr>
                  <w:r w:rsidRPr="00F045A0">
                    <w:rPr>
                      <w:rFonts w:ascii="Verdana" w:hAnsi="Verdana" w:cs="Arial"/>
                      <w:b/>
                      <w:sz w:val="20"/>
                      <w:szCs w:val="20"/>
                    </w:rPr>
                    <w:t>Net Amount £</w:t>
                  </w:r>
                </w:p>
              </w:tc>
              <w:tc>
                <w:tcPr>
                  <w:tcW w:w="1097" w:type="dxa"/>
                  <w:tcBorders>
                    <w:bottom w:val="single" w:sz="4" w:space="0" w:color="auto"/>
                  </w:tcBorders>
                </w:tcPr>
                <w:p w14:paraId="31CD6719" w14:textId="77777777" w:rsidR="00573F34" w:rsidRPr="00F045A0" w:rsidRDefault="00573F34" w:rsidP="00573F34">
                  <w:pPr>
                    <w:pStyle w:val="ListParagraph"/>
                    <w:ind w:left="0"/>
                    <w:rPr>
                      <w:rFonts w:ascii="Verdana" w:hAnsi="Verdana" w:cs="Arial"/>
                      <w:b/>
                      <w:sz w:val="20"/>
                      <w:szCs w:val="20"/>
                    </w:rPr>
                  </w:pPr>
                  <w:r w:rsidRPr="00F045A0">
                    <w:rPr>
                      <w:rFonts w:ascii="Verdana" w:hAnsi="Verdana" w:cs="Arial"/>
                      <w:b/>
                      <w:sz w:val="20"/>
                      <w:szCs w:val="20"/>
                    </w:rPr>
                    <w:t>Gross Amount £</w:t>
                  </w:r>
                </w:p>
              </w:tc>
            </w:tr>
          </w:tbl>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85"/>
              <w:gridCol w:w="1698"/>
              <w:gridCol w:w="3141"/>
              <w:gridCol w:w="1052"/>
              <w:gridCol w:w="1052"/>
            </w:tblGrid>
            <w:tr w:rsidR="00A20298" w:rsidRPr="00F045A0" w14:paraId="2FF75704" w14:textId="77777777" w:rsidTr="00A20298">
              <w:tc>
                <w:tcPr>
                  <w:tcW w:w="1003" w:type="dxa"/>
                </w:tcPr>
                <w:p w14:paraId="1674E90C" w14:textId="3ED1F9E9" w:rsidR="00F045A0" w:rsidRPr="00F045A0" w:rsidRDefault="00F045A0" w:rsidP="00F045A0">
                  <w:pPr>
                    <w:rPr>
                      <w:rFonts w:ascii="Verdana" w:hAnsi="Verdana" w:cs="Arial"/>
                      <w:sz w:val="20"/>
                    </w:rPr>
                  </w:pPr>
                  <w:r w:rsidRPr="00F045A0">
                    <w:rPr>
                      <w:rFonts w:ascii="Verdana" w:hAnsi="Verdana" w:cs="Arial"/>
                      <w:sz w:val="20"/>
                    </w:rPr>
                    <w:t>A J Pike</w:t>
                  </w:r>
                </w:p>
              </w:tc>
              <w:tc>
                <w:tcPr>
                  <w:tcW w:w="1685" w:type="dxa"/>
                  <w:tcBorders>
                    <w:top w:val="single" w:sz="4" w:space="0" w:color="auto"/>
                    <w:left w:val="nil"/>
                    <w:bottom w:val="single" w:sz="4" w:space="0" w:color="auto"/>
                    <w:right w:val="single" w:sz="4" w:space="0" w:color="auto"/>
                  </w:tcBorders>
                  <w:shd w:val="clear" w:color="auto" w:fill="auto"/>
                  <w:vAlign w:val="bottom"/>
                </w:tcPr>
                <w:p w14:paraId="1E1D2836" w14:textId="186D4819" w:rsidR="00F045A0" w:rsidRPr="00F045A0" w:rsidRDefault="00F045A0" w:rsidP="00F045A0">
                  <w:pPr>
                    <w:rPr>
                      <w:rFonts w:ascii="Verdana" w:hAnsi="Verdana" w:cs="Arial"/>
                      <w:sz w:val="20"/>
                    </w:rPr>
                  </w:pPr>
                  <w:r w:rsidRPr="00F045A0">
                    <w:rPr>
                      <w:rFonts w:ascii="Verdana" w:hAnsi="Verdana" w:cs="Arial"/>
                      <w:sz w:val="20"/>
                    </w:rPr>
                    <w:t xml:space="preserve">Pronto Direct </w:t>
                  </w:r>
                </w:p>
              </w:tc>
              <w:tc>
                <w:tcPr>
                  <w:tcW w:w="1699" w:type="dxa"/>
                </w:tcPr>
                <w:p w14:paraId="4C8384B4" w14:textId="296C565C"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A J Pike</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14:paraId="5F9C5198" w14:textId="0D1DD510"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 xml:space="preserve">Hi Vis vest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0AF313FB" w14:textId="762DE3E9"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£43.80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2A523CE8" w14:textId="598D528F"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£52.56</w:t>
                  </w:r>
                </w:p>
              </w:tc>
            </w:tr>
            <w:tr w:rsidR="00A20298" w:rsidRPr="00F045A0" w14:paraId="3E950EFF" w14:textId="77777777" w:rsidTr="00A20298">
              <w:tc>
                <w:tcPr>
                  <w:tcW w:w="1003" w:type="dxa"/>
                </w:tcPr>
                <w:p w14:paraId="3FBC09D6" w14:textId="776D32D6" w:rsidR="00F045A0" w:rsidRPr="00F045A0" w:rsidRDefault="00F045A0" w:rsidP="00F045A0">
                  <w:pPr>
                    <w:rPr>
                      <w:rFonts w:ascii="Verdana" w:hAnsi="Verdana" w:cs="Arial"/>
                      <w:sz w:val="20"/>
                    </w:rPr>
                  </w:pPr>
                  <w:r w:rsidRPr="00F045A0">
                    <w:rPr>
                      <w:rFonts w:ascii="Verdana" w:hAnsi="Verdana" w:cs="Arial"/>
                      <w:sz w:val="20"/>
                    </w:rPr>
                    <w:t>BACS</w:t>
                  </w:r>
                </w:p>
              </w:tc>
              <w:tc>
                <w:tcPr>
                  <w:tcW w:w="1685" w:type="dxa"/>
                  <w:tcBorders>
                    <w:top w:val="single" w:sz="4" w:space="0" w:color="auto"/>
                    <w:left w:val="nil"/>
                    <w:bottom w:val="single" w:sz="4" w:space="0" w:color="auto"/>
                    <w:right w:val="single" w:sz="4" w:space="0" w:color="auto"/>
                  </w:tcBorders>
                  <w:shd w:val="clear" w:color="auto" w:fill="auto"/>
                  <w:vAlign w:val="bottom"/>
                </w:tcPr>
                <w:p w14:paraId="2BD21F0D" w14:textId="334432A8" w:rsidR="00F045A0" w:rsidRPr="00F045A0" w:rsidRDefault="00F045A0" w:rsidP="00F045A0">
                  <w:pPr>
                    <w:rPr>
                      <w:rFonts w:ascii="Verdana" w:hAnsi="Verdana" w:cs="Calibri"/>
                      <w:color w:val="000000"/>
                      <w:sz w:val="20"/>
                    </w:rPr>
                  </w:pPr>
                  <w:r w:rsidRPr="00F045A0">
                    <w:rPr>
                      <w:rFonts w:ascii="Verdana" w:hAnsi="Verdana" w:cs="Calibri"/>
                      <w:color w:val="000000"/>
                      <w:sz w:val="20"/>
                    </w:rPr>
                    <w:t>A J Pike</w:t>
                  </w:r>
                </w:p>
              </w:tc>
              <w:tc>
                <w:tcPr>
                  <w:tcW w:w="1699" w:type="dxa"/>
                </w:tcPr>
                <w:p w14:paraId="09C9B1C8" w14:textId="3C39DE30" w:rsidR="00F045A0" w:rsidRPr="00F045A0" w:rsidRDefault="00F045A0" w:rsidP="00F045A0">
                  <w:pPr>
                    <w:pStyle w:val="ox-a9ab58d38c-default-style"/>
                    <w:rPr>
                      <w:rFonts w:ascii="Verdana" w:hAnsi="Verdana" w:cs="Calibri"/>
                      <w:color w:val="000000"/>
                      <w:sz w:val="20"/>
                      <w:szCs w:val="20"/>
                    </w:rPr>
                  </w:pPr>
                  <w:r w:rsidRPr="00F045A0">
                    <w:rPr>
                      <w:rFonts w:ascii="Verdana" w:hAnsi="Verdana" w:cs="Arial"/>
                      <w:sz w:val="20"/>
                      <w:szCs w:val="20"/>
                    </w:rPr>
                    <w:t>A J Pike</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14:paraId="36FDF410" w14:textId="6C86C893" w:rsidR="00F045A0" w:rsidRPr="00F045A0" w:rsidRDefault="00F045A0" w:rsidP="00F045A0">
                  <w:pPr>
                    <w:pStyle w:val="ox-a9ab58d38c-default-style"/>
                    <w:rPr>
                      <w:rFonts w:ascii="Verdana" w:hAnsi="Verdana" w:cs="Calibri"/>
                      <w:color w:val="000000"/>
                      <w:sz w:val="20"/>
                      <w:szCs w:val="20"/>
                      <w:lang w:eastAsia="en-US"/>
                    </w:rPr>
                  </w:pPr>
                  <w:r w:rsidRPr="00F045A0">
                    <w:rPr>
                      <w:rFonts w:ascii="Verdana" w:hAnsi="Verdana" w:cs="Calibri"/>
                      <w:color w:val="000000"/>
                      <w:sz w:val="20"/>
                      <w:szCs w:val="20"/>
                    </w:rPr>
                    <w:t xml:space="preserve">Salary May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4788E872" w14:textId="001EDD50" w:rsidR="00F045A0" w:rsidRPr="00F045A0" w:rsidRDefault="00F045A0" w:rsidP="00F045A0">
                  <w:pPr>
                    <w:pStyle w:val="ox-a9ab58d38c-default-style"/>
                    <w:rPr>
                      <w:rFonts w:ascii="Verdana" w:hAnsi="Verdana" w:cs="Calibri"/>
                      <w:color w:val="000000"/>
                      <w:sz w:val="20"/>
                      <w:szCs w:val="20"/>
                      <w:lang w:eastAsia="en-US"/>
                    </w:rPr>
                  </w:pPr>
                  <w:r w:rsidRPr="00F045A0">
                    <w:rPr>
                      <w:rFonts w:ascii="Verdana" w:hAnsi="Verdana" w:cs="Calibri"/>
                      <w:color w:val="000000"/>
                      <w:sz w:val="20"/>
                      <w:szCs w:val="20"/>
                    </w:rPr>
                    <w:t>£527.40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6A4A4710" w14:textId="3B1D0813" w:rsidR="00F045A0" w:rsidRPr="00F045A0" w:rsidRDefault="00F045A0" w:rsidP="00F045A0">
                  <w:pPr>
                    <w:pStyle w:val="ox-a9ab58d38c-default-style"/>
                    <w:rPr>
                      <w:rFonts w:ascii="Verdana" w:hAnsi="Verdana" w:cs="Calibri"/>
                      <w:color w:val="000000"/>
                      <w:sz w:val="20"/>
                      <w:szCs w:val="20"/>
                      <w:lang w:eastAsia="en-US"/>
                    </w:rPr>
                  </w:pPr>
                  <w:r w:rsidRPr="00F045A0">
                    <w:rPr>
                      <w:rFonts w:ascii="Verdana" w:hAnsi="Verdana" w:cs="Calibri"/>
                      <w:color w:val="000000"/>
                      <w:sz w:val="20"/>
                      <w:szCs w:val="20"/>
                    </w:rPr>
                    <w:t>£527.40</w:t>
                  </w:r>
                </w:p>
              </w:tc>
            </w:tr>
            <w:tr w:rsidR="00A20298" w:rsidRPr="00F045A0" w14:paraId="244CFD20" w14:textId="77777777" w:rsidTr="00A20298">
              <w:tc>
                <w:tcPr>
                  <w:tcW w:w="1003" w:type="dxa"/>
                </w:tcPr>
                <w:p w14:paraId="5774AB88" w14:textId="38978D1E" w:rsidR="00F045A0" w:rsidRPr="00F045A0" w:rsidRDefault="00F045A0" w:rsidP="00F045A0">
                  <w:pPr>
                    <w:rPr>
                      <w:rFonts w:ascii="Verdana" w:hAnsi="Verdana" w:cs="Arial"/>
                      <w:sz w:val="20"/>
                    </w:rPr>
                  </w:pPr>
                  <w:r w:rsidRPr="00F045A0">
                    <w:rPr>
                      <w:rFonts w:ascii="Verdana" w:hAnsi="Verdana" w:cs="Arial"/>
                      <w:sz w:val="20"/>
                    </w:rPr>
                    <w:t>DD</w:t>
                  </w:r>
                </w:p>
              </w:tc>
              <w:tc>
                <w:tcPr>
                  <w:tcW w:w="1685" w:type="dxa"/>
                  <w:tcBorders>
                    <w:top w:val="single" w:sz="4" w:space="0" w:color="auto"/>
                    <w:left w:val="nil"/>
                    <w:bottom w:val="single" w:sz="4" w:space="0" w:color="auto"/>
                    <w:right w:val="single" w:sz="4" w:space="0" w:color="auto"/>
                  </w:tcBorders>
                  <w:shd w:val="clear" w:color="auto" w:fill="auto"/>
                  <w:vAlign w:val="bottom"/>
                </w:tcPr>
                <w:p w14:paraId="31E574D9" w14:textId="290D7F3B" w:rsidR="00F045A0" w:rsidRPr="00F045A0" w:rsidRDefault="00F045A0" w:rsidP="00F045A0">
                  <w:pPr>
                    <w:rPr>
                      <w:rFonts w:ascii="Verdana" w:hAnsi="Verdana" w:cs="Arial"/>
                      <w:sz w:val="20"/>
                    </w:rPr>
                  </w:pPr>
                  <w:r w:rsidRPr="00F045A0">
                    <w:rPr>
                      <w:rFonts w:ascii="Verdana" w:hAnsi="Verdana" w:cs="Arial"/>
                      <w:sz w:val="20"/>
                    </w:rPr>
                    <w:t xml:space="preserve">1 &amp; 1 Internet Ltd </w:t>
                  </w:r>
                </w:p>
              </w:tc>
              <w:tc>
                <w:tcPr>
                  <w:tcW w:w="1699" w:type="dxa"/>
                </w:tcPr>
                <w:p w14:paraId="7573DB66" w14:textId="0FAB9D03"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1 &amp; 1 Internet Ltd</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14:paraId="4AC066A6" w14:textId="6946C1D3"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Storage, support, and</w:t>
                  </w:r>
                  <w:r w:rsidR="00A20298">
                    <w:rPr>
                      <w:rFonts w:ascii="Verdana" w:hAnsi="Verdana" w:cs="Arial"/>
                      <w:sz w:val="20"/>
                      <w:szCs w:val="20"/>
                    </w:rPr>
                    <w:t xml:space="preserve"> domain</w:t>
                  </w:r>
                  <w:r w:rsidRPr="00F045A0">
                    <w:rPr>
                      <w:rFonts w:ascii="Verdana" w:hAnsi="Verdana" w:cs="Arial"/>
                      <w:sz w:val="20"/>
                      <w:szCs w:val="20"/>
                    </w:rPr>
                    <w:t xml:space="preserve">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522EC286" w14:textId="1D275847"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£10.02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66E96ED0" w14:textId="09725A36"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£12.02</w:t>
                  </w:r>
                </w:p>
              </w:tc>
            </w:tr>
            <w:tr w:rsidR="00A20298" w:rsidRPr="00F045A0" w14:paraId="6287995D" w14:textId="77777777" w:rsidTr="00A20298">
              <w:tc>
                <w:tcPr>
                  <w:tcW w:w="1003" w:type="dxa"/>
                </w:tcPr>
                <w:p w14:paraId="05BA87C9" w14:textId="071364FF" w:rsidR="00F045A0" w:rsidRPr="00F045A0" w:rsidRDefault="00F045A0" w:rsidP="00F045A0">
                  <w:pPr>
                    <w:rPr>
                      <w:rFonts w:ascii="Verdana" w:hAnsi="Verdana" w:cs="Arial"/>
                      <w:sz w:val="20"/>
                    </w:rPr>
                  </w:pPr>
                  <w:r w:rsidRPr="00F045A0">
                    <w:rPr>
                      <w:rFonts w:ascii="Verdana" w:hAnsi="Verdana" w:cs="Arial"/>
                      <w:sz w:val="20"/>
                    </w:rPr>
                    <w:t>BACS</w:t>
                  </w:r>
                </w:p>
              </w:tc>
              <w:tc>
                <w:tcPr>
                  <w:tcW w:w="1685" w:type="dxa"/>
                  <w:tcBorders>
                    <w:top w:val="single" w:sz="4" w:space="0" w:color="auto"/>
                    <w:left w:val="nil"/>
                    <w:bottom w:val="single" w:sz="4" w:space="0" w:color="auto"/>
                    <w:right w:val="single" w:sz="4" w:space="0" w:color="auto"/>
                  </w:tcBorders>
                  <w:shd w:val="clear" w:color="auto" w:fill="auto"/>
                  <w:vAlign w:val="bottom"/>
                </w:tcPr>
                <w:p w14:paraId="5FF7D45A" w14:textId="0E1646CF" w:rsidR="00F045A0" w:rsidRPr="00F045A0" w:rsidRDefault="00F045A0" w:rsidP="00F045A0">
                  <w:pPr>
                    <w:rPr>
                      <w:rFonts w:ascii="Verdana" w:hAnsi="Verdana" w:cs="Calibri"/>
                      <w:color w:val="000000"/>
                      <w:sz w:val="20"/>
                    </w:rPr>
                  </w:pPr>
                  <w:r w:rsidRPr="00F045A0">
                    <w:rPr>
                      <w:rFonts w:ascii="Verdana" w:hAnsi="Verdana" w:cs="Calibri"/>
                      <w:color w:val="000000"/>
                      <w:sz w:val="20"/>
                    </w:rPr>
                    <w:t>Go to Meeting</w:t>
                  </w:r>
                </w:p>
              </w:tc>
              <w:tc>
                <w:tcPr>
                  <w:tcW w:w="1699" w:type="dxa"/>
                </w:tcPr>
                <w:p w14:paraId="4CBC6F04" w14:textId="01A31B5B"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A J Pike</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bottom"/>
                </w:tcPr>
                <w:p w14:paraId="419A7296" w14:textId="78B4D781"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 xml:space="preserve">Go to Meeting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5D2AC1ED" w14:textId="31B1B5F6"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£15.00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14:paraId="4C5E8E58" w14:textId="099E71B1"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£18.00</w:t>
                  </w:r>
                </w:p>
              </w:tc>
            </w:tr>
            <w:tr w:rsidR="00A20298" w:rsidRPr="00F045A0" w14:paraId="62586F68" w14:textId="77777777" w:rsidTr="00A20298">
              <w:tc>
                <w:tcPr>
                  <w:tcW w:w="1003" w:type="dxa"/>
                </w:tcPr>
                <w:p w14:paraId="397387FC" w14:textId="75B6D892" w:rsidR="00F045A0" w:rsidRPr="00F045A0" w:rsidRDefault="00F045A0" w:rsidP="00F045A0">
                  <w:pPr>
                    <w:rPr>
                      <w:rFonts w:ascii="Verdana" w:hAnsi="Verdana" w:cs="Arial"/>
                      <w:sz w:val="20"/>
                    </w:rPr>
                  </w:pPr>
                  <w:r w:rsidRPr="00F045A0">
                    <w:rPr>
                      <w:rFonts w:ascii="Verdana" w:hAnsi="Verdana" w:cs="Arial"/>
                      <w:sz w:val="20"/>
                    </w:rPr>
                    <w:t>A J Pike</w:t>
                  </w:r>
                </w:p>
              </w:tc>
              <w:tc>
                <w:tcPr>
                  <w:tcW w:w="1685" w:type="dxa"/>
                </w:tcPr>
                <w:p w14:paraId="2034A072" w14:textId="029F598C" w:rsidR="00F045A0" w:rsidRPr="00F045A0" w:rsidRDefault="00F045A0" w:rsidP="00F045A0">
                  <w:pPr>
                    <w:rPr>
                      <w:rFonts w:ascii="Verdana" w:hAnsi="Verdana" w:cs="Arial"/>
                      <w:sz w:val="20"/>
                    </w:rPr>
                  </w:pPr>
                  <w:r w:rsidRPr="00F045A0">
                    <w:rPr>
                      <w:rFonts w:ascii="Verdana" w:hAnsi="Verdana" w:cs="Arial"/>
                      <w:sz w:val="20"/>
                    </w:rPr>
                    <w:t>Post Office</w:t>
                  </w:r>
                </w:p>
              </w:tc>
              <w:tc>
                <w:tcPr>
                  <w:tcW w:w="1699" w:type="dxa"/>
                </w:tcPr>
                <w:p w14:paraId="1E5D2CA0" w14:textId="695D2648"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A J Pike</w:t>
                  </w:r>
                </w:p>
              </w:tc>
              <w:tc>
                <w:tcPr>
                  <w:tcW w:w="3142" w:type="dxa"/>
                </w:tcPr>
                <w:p w14:paraId="1DFBFD59" w14:textId="73FBCFBB"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postage</w:t>
                  </w:r>
                </w:p>
              </w:tc>
              <w:tc>
                <w:tcPr>
                  <w:tcW w:w="1051" w:type="dxa"/>
                </w:tcPr>
                <w:p w14:paraId="67330131" w14:textId="0E32EBFE"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£28.27</w:t>
                  </w:r>
                </w:p>
              </w:tc>
              <w:tc>
                <w:tcPr>
                  <w:tcW w:w="1051" w:type="dxa"/>
                </w:tcPr>
                <w:p w14:paraId="2AC1A80B" w14:textId="52942B84"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£28.27</w:t>
                  </w:r>
                </w:p>
              </w:tc>
            </w:tr>
            <w:tr w:rsidR="00A20298" w:rsidRPr="00F045A0" w14:paraId="460F8339" w14:textId="77777777" w:rsidTr="00A20298">
              <w:trPr>
                <w:trHeight w:val="284"/>
              </w:trPr>
              <w:tc>
                <w:tcPr>
                  <w:tcW w:w="1003" w:type="dxa"/>
                </w:tcPr>
                <w:p w14:paraId="66C23F11" w14:textId="5C29EC09" w:rsidR="00F045A0" w:rsidRPr="00F045A0" w:rsidRDefault="00F045A0" w:rsidP="00F045A0">
                  <w:pPr>
                    <w:rPr>
                      <w:rFonts w:ascii="Verdana" w:hAnsi="Verdana" w:cs="Arial"/>
                      <w:sz w:val="20"/>
                    </w:rPr>
                  </w:pPr>
                  <w:r w:rsidRPr="00F045A0">
                    <w:rPr>
                      <w:rFonts w:ascii="Verdana" w:hAnsi="Verdana" w:cs="Arial"/>
                      <w:sz w:val="20"/>
                    </w:rPr>
                    <w:t>A J Pike</w:t>
                  </w:r>
                </w:p>
              </w:tc>
              <w:tc>
                <w:tcPr>
                  <w:tcW w:w="1685" w:type="dxa"/>
                </w:tcPr>
                <w:p w14:paraId="44FA4F29" w14:textId="4F50F64D" w:rsidR="00F045A0" w:rsidRPr="00F045A0" w:rsidRDefault="00F045A0" w:rsidP="00F045A0">
                  <w:pPr>
                    <w:rPr>
                      <w:rFonts w:ascii="Verdana" w:hAnsi="Verdana" w:cs="Arial"/>
                      <w:sz w:val="20"/>
                    </w:rPr>
                  </w:pPr>
                  <w:r w:rsidRPr="00F045A0">
                    <w:rPr>
                      <w:rFonts w:ascii="Verdana" w:hAnsi="Verdana" w:cs="Arial"/>
                      <w:sz w:val="20"/>
                    </w:rPr>
                    <w:t>Cadman</w:t>
                  </w:r>
                </w:p>
              </w:tc>
              <w:tc>
                <w:tcPr>
                  <w:tcW w:w="1699" w:type="dxa"/>
                </w:tcPr>
                <w:p w14:paraId="60632C9D" w14:textId="35928926"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A J Pike</w:t>
                  </w:r>
                </w:p>
              </w:tc>
              <w:tc>
                <w:tcPr>
                  <w:tcW w:w="3142" w:type="dxa"/>
                </w:tcPr>
                <w:p w14:paraId="51BBA585" w14:textId="7785BAFB"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compost</w:t>
                  </w:r>
                </w:p>
              </w:tc>
              <w:tc>
                <w:tcPr>
                  <w:tcW w:w="1051" w:type="dxa"/>
                </w:tcPr>
                <w:p w14:paraId="26C9C00D" w14:textId="2933AB5D"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£37.50</w:t>
                  </w:r>
                </w:p>
              </w:tc>
              <w:tc>
                <w:tcPr>
                  <w:tcW w:w="1051" w:type="dxa"/>
                </w:tcPr>
                <w:p w14:paraId="24D9794F" w14:textId="3E41DAB0"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£45.00</w:t>
                  </w:r>
                </w:p>
              </w:tc>
            </w:tr>
            <w:tr w:rsidR="00A20298" w:rsidRPr="00F045A0" w14:paraId="350D27B4" w14:textId="77777777" w:rsidTr="00A20298">
              <w:tc>
                <w:tcPr>
                  <w:tcW w:w="1003" w:type="dxa"/>
                </w:tcPr>
                <w:p w14:paraId="2CE3DD3D" w14:textId="54B9025A" w:rsidR="00F045A0" w:rsidRPr="00F045A0" w:rsidRDefault="00F045A0" w:rsidP="00F045A0">
                  <w:pPr>
                    <w:rPr>
                      <w:rFonts w:ascii="Verdana" w:hAnsi="Verdana" w:cs="Arial"/>
                      <w:sz w:val="20"/>
                    </w:rPr>
                  </w:pPr>
                  <w:r w:rsidRPr="00F045A0">
                    <w:rPr>
                      <w:rFonts w:ascii="Verdana" w:hAnsi="Verdana" w:cs="Arial"/>
                      <w:sz w:val="20"/>
                    </w:rPr>
                    <w:t>A J Pike</w:t>
                  </w:r>
                </w:p>
              </w:tc>
              <w:tc>
                <w:tcPr>
                  <w:tcW w:w="1685" w:type="dxa"/>
                </w:tcPr>
                <w:p w14:paraId="3CAB267B" w14:textId="589C07FE" w:rsidR="00F045A0" w:rsidRPr="00F045A0" w:rsidRDefault="00F045A0" w:rsidP="00F045A0">
                  <w:pPr>
                    <w:rPr>
                      <w:rFonts w:ascii="Verdana" w:hAnsi="Verdana" w:cs="Arial"/>
                      <w:sz w:val="20"/>
                    </w:rPr>
                  </w:pPr>
                  <w:proofErr w:type="spellStart"/>
                  <w:r w:rsidRPr="00F045A0">
                    <w:rPr>
                      <w:rFonts w:ascii="Verdana" w:hAnsi="Verdana" w:cs="Arial"/>
                      <w:sz w:val="20"/>
                    </w:rPr>
                    <w:t>Valueurmoney</w:t>
                  </w:r>
                  <w:proofErr w:type="spellEnd"/>
                </w:p>
              </w:tc>
              <w:tc>
                <w:tcPr>
                  <w:tcW w:w="1699" w:type="dxa"/>
                </w:tcPr>
                <w:p w14:paraId="17664A65" w14:textId="767A568E" w:rsidR="00F045A0" w:rsidRPr="00F045A0" w:rsidRDefault="00F045A0" w:rsidP="00F045A0">
                  <w:pPr>
                    <w:pStyle w:val="ox-a9ab58d38c-default-style"/>
                    <w:rPr>
                      <w:rFonts w:ascii="Verdana" w:hAnsi="Verdana" w:cs="Arial"/>
                      <w:sz w:val="20"/>
                      <w:szCs w:val="20"/>
                    </w:rPr>
                  </w:pPr>
                  <w:r>
                    <w:rPr>
                      <w:rFonts w:ascii="Verdana" w:hAnsi="Verdana" w:cs="Arial"/>
                      <w:sz w:val="20"/>
                      <w:szCs w:val="20"/>
                    </w:rPr>
                    <w:t>A J Pike</w:t>
                  </w:r>
                </w:p>
              </w:tc>
              <w:tc>
                <w:tcPr>
                  <w:tcW w:w="3142" w:type="dxa"/>
                </w:tcPr>
                <w:p w14:paraId="0CF014CD" w14:textId="57B35F92"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Litter pickers</w:t>
                  </w:r>
                </w:p>
              </w:tc>
              <w:tc>
                <w:tcPr>
                  <w:tcW w:w="1051" w:type="dxa"/>
                </w:tcPr>
                <w:p w14:paraId="715AC753" w14:textId="086E85E9"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£71.80</w:t>
                  </w:r>
                </w:p>
              </w:tc>
              <w:tc>
                <w:tcPr>
                  <w:tcW w:w="1051" w:type="dxa"/>
                </w:tcPr>
                <w:p w14:paraId="429DA69A" w14:textId="1313DF3D"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£71.80</w:t>
                  </w:r>
                </w:p>
              </w:tc>
            </w:tr>
            <w:tr w:rsidR="00A20298" w:rsidRPr="00F045A0" w14:paraId="073B71B1" w14:textId="77777777" w:rsidTr="00A20298">
              <w:tc>
                <w:tcPr>
                  <w:tcW w:w="1003" w:type="dxa"/>
                </w:tcPr>
                <w:p w14:paraId="2B5DCCC6" w14:textId="0E854236" w:rsidR="00F045A0" w:rsidRPr="00F045A0" w:rsidRDefault="00F045A0" w:rsidP="00F045A0">
                  <w:pPr>
                    <w:rPr>
                      <w:rFonts w:ascii="Verdana" w:hAnsi="Verdana" w:cs="Arial"/>
                      <w:sz w:val="20"/>
                    </w:rPr>
                  </w:pPr>
                  <w:r w:rsidRPr="00F045A0">
                    <w:rPr>
                      <w:rFonts w:ascii="Verdana" w:hAnsi="Verdana" w:cs="Arial"/>
                      <w:sz w:val="20"/>
                    </w:rPr>
                    <w:t>BACS</w:t>
                  </w:r>
                </w:p>
              </w:tc>
              <w:tc>
                <w:tcPr>
                  <w:tcW w:w="1685" w:type="dxa"/>
                </w:tcPr>
                <w:p w14:paraId="48858D17" w14:textId="05D003E1" w:rsidR="00F045A0" w:rsidRPr="00F045A0" w:rsidRDefault="00F045A0" w:rsidP="00F045A0">
                  <w:pPr>
                    <w:jc w:val="both"/>
                    <w:rPr>
                      <w:rFonts w:ascii="Verdana" w:hAnsi="Verdana" w:cs="Arial"/>
                      <w:sz w:val="20"/>
                    </w:rPr>
                  </w:pPr>
                  <w:r w:rsidRPr="00F045A0">
                    <w:rPr>
                      <w:rFonts w:ascii="Verdana" w:hAnsi="Verdana" w:cs="Arial"/>
                      <w:sz w:val="20"/>
                    </w:rPr>
                    <w:t xml:space="preserve">Joanne </w:t>
                  </w:r>
                  <w:r>
                    <w:rPr>
                      <w:rFonts w:ascii="Verdana" w:hAnsi="Verdana" w:cs="Arial"/>
                      <w:sz w:val="20"/>
                    </w:rPr>
                    <w:t>T</w:t>
                  </w:r>
                  <w:r w:rsidRPr="00F045A0">
                    <w:rPr>
                      <w:rFonts w:ascii="Verdana" w:hAnsi="Verdana" w:cs="Arial"/>
                      <w:sz w:val="20"/>
                    </w:rPr>
                    <w:t>aylor</w:t>
                  </w:r>
                </w:p>
              </w:tc>
              <w:tc>
                <w:tcPr>
                  <w:tcW w:w="1699" w:type="dxa"/>
                </w:tcPr>
                <w:p w14:paraId="753ED902" w14:textId="65239BF9"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 xml:space="preserve">Joanne </w:t>
                  </w:r>
                  <w:r>
                    <w:rPr>
                      <w:rFonts w:ascii="Verdana" w:hAnsi="Verdana" w:cs="Arial"/>
                      <w:sz w:val="20"/>
                    </w:rPr>
                    <w:t>T</w:t>
                  </w:r>
                  <w:r w:rsidRPr="00F045A0">
                    <w:rPr>
                      <w:rFonts w:ascii="Verdana" w:hAnsi="Verdana" w:cs="Arial"/>
                      <w:sz w:val="20"/>
                      <w:szCs w:val="20"/>
                    </w:rPr>
                    <w:t>aylor</w:t>
                  </w:r>
                </w:p>
              </w:tc>
              <w:tc>
                <w:tcPr>
                  <w:tcW w:w="3142" w:type="dxa"/>
                </w:tcPr>
                <w:p w14:paraId="468277EF" w14:textId="5EBF8ADB"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Internal Audit</w:t>
                  </w:r>
                </w:p>
              </w:tc>
              <w:tc>
                <w:tcPr>
                  <w:tcW w:w="1051" w:type="dxa"/>
                </w:tcPr>
                <w:p w14:paraId="163FD7BB" w14:textId="1EE8F91F"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£175.00</w:t>
                  </w:r>
                </w:p>
              </w:tc>
              <w:tc>
                <w:tcPr>
                  <w:tcW w:w="1051" w:type="dxa"/>
                </w:tcPr>
                <w:p w14:paraId="2A43D47C" w14:textId="6AA9D6A7"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£175.00</w:t>
                  </w:r>
                </w:p>
              </w:tc>
            </w:tr>
            <w:tr w:rsidR="00A20298" w:rsidRPr="00F045A0" w14:paraId="6DD7536B" w14:textId="77777777" w:rsidTr="00A20298">
              <w:tc>
                <w:tcPr>
                  <w:tcW w:w="1003" w:type="dxa"/>
                </w:tcPr>
                <w:p w14:paraId="43680215" w14:textId="78A8317E" w:rsidR="00F045A0" w:rsidRPr="00F045A0" w:rsidRDefault="00F045A0" w:rsidP="00F045A0">
                  <w:pPr>
                    <w:rPr>
                      <w:rFonts w:ascii="Verdana" w:hAnsi="Verdana" w:cs="Arial"/>
                      <w:sz w:val="20"/>
                    </w:rPr>
                  </w:pPr>
                  <w:r w:rsidRPr="00F045A0">
                    <w:rPr>
                      <w:rFonts w:ascii="Verdana" w:hAnsi="Verdana" w:cs="Arial"/>
                      <w:sz w:val="20"/>
                    </w:rPr>
                    <w:t>DD</w:t>
                  </w:r>
                </w:p>
              </w:tc>
              <w:tc>
                <w:tcPr>
                  <w:tcW w:w="1685" w:type="dxa"/>
                  <w:shd w:val="clear" w:color="auto" w:fill="auto"/>
                </w:tcPr>
                <w:p w14:paraId="0824C2C3" w14:textId="677FB844" w:rsidR="00F045A0" w:rsidRPr="00F045A0" w:rsidRDefault="00F045A0" w:rsidP="00F045A0">
                  <w:pPr>
                    <w:rPr>
                      <w:rFonts w:ascii="Verdana" w:hAnsi="Verdana" w:cs="Arial"/>
                      <w:sz w:val="20"/>
                    </w:rPr>
                  </w:pPr>
                  <w:r w:rsidRPr="00F045A0">
                    <w:rPr>
                      <w:rFonts w:ascii="Verdana" w:hAnsi="Verdana" w:cs="Arial"/>
                      <w:sz w:val="20"/>
                    </w:rPr>
                    <w:t>NEDCC</w:t>
                  </w:r>
                </w:p>
              </w:tc>
              <w:tc>
                <w:tcPr>
                  <w:tcW w:w="1699" w:type="dxa"/>
                  <w:shd w:val="clear" w:color="auto" w:fill="auto"/>
                </w:tcPr>
                <w:p w14:paraId="43843D16" w14:textId="22237EC5"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NEDCC</w:t>
                  </w:r>
                </w:p>
              </w:tc>
              <w:tc>
                <w:tcPr>
                  <w:tcW w:w="3142" w:type="dxa"/>
                  <w:shd w:val="clear" w:color="auto" w:fill="auto"/>
                </w:tcPr>
                <w:p w14:paraId="0550723C" w14:textId="07181FAF"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Independent Playground Inspection</w:t>
                  </w:r>
                </w:p>
              </w:tc>
              <w:tc>
                <w:tcPr>
                  <w:tcW w:w="1051" w:type="dxa"/>
                </w:tcPr>
                <w:p w14:paraId="7A3B0E88" w14:textId="35E7AB7A"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£76.00</w:t>
                  </w:r>
                </w:p>
              </w:tc>
              <w:tc>
                <w:tcPr>
                  <w:tcW w:w="1051" w:type="dxa"/>
                </w:tcPr>
                <w:p w14:paraId="46A97416" w14:textId="13AA3985"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£91.20</w:t>
                  </w:r>
                </w:p>
              </w:tc>
            </w:tr>
            <w:tr w:rsidR="00A20298" w:rsidRPr="00F045A0" w14:paraId="16D40422" w14:textId="77777777" w:rsidTr="00A20298">
              <w:tc>
                <w:tcPr>
                  <w:tcW w:w="1003" w:type="dxa"/>
                </w:tcPr>
                <w:p w14:paraId="44F9F947" w14:textId="5EAF4D63" w:rsidR="00F045A0" w:rsidRPr="00F045A0" w:rsidRDefault="00F045A0" w:rsidP="00F045A0">
                  <w:pPr>
                    <w:rPr>
                      <w:rFonts w:ascii="Verdana" w:hAnsi="Verdana" w:cs="Arial"/>
                      <w:sz w:val="20"/>
                    </w:rPr>
                  </w:pPr>
                  <w:r w:rsidRPr="00F045A0">
                    <w:rPr>
                      <w:rFonts w:ascii="Verdana" w:hAnsi="Verdana" w:cs="Arial"/>
                      <w:sz w:val="20"/>
                    </w:rPr>
                    <w:t>DD</w:t>
                  </w:r>
                </w:p>
              </w:tc>
              <w:tc>
                <w:tcPr>
                  <w:tcW w:w="1685" w:type="dxa"/>
                </w:tcPr>
                <w:p w14:paraId="44DCE718" w14:textId="0638C249" w:rsidR="00F045A0" w:rsidRPr="00F045A0" w:rsidRDefault="00F045A0" w:rsidP="00F045A0">
                  <w:pPr>
                    <w:rPr>
                      <w:rFonts w:ascii="Verdana" w:hAnsi="Verdana" w:cs="Arial"/>
                      <w:sz w:val="20"/>
                    </w:rPr>
                  </w:pPr>
                  <w:r w:rsidRPr="00F045A0">
                    <w:rPr>
                      <w:rFonts w:ascii="Verdana" w:hAnsi="Verdana" w:cs="Arial"/>
                      <w:sz w:val="20"/>
                    </w:rPr>
                    <w:t>NEDCC</w:t>
                  </w:r>
                </w:p>
              </w:tc>
              <w:tc>
                <w:tcPr>
                  <w:tcW w:w="1699" w:type="dxa"/>
                </w:tcPr>
                <w:p w14:paraId="7EA6D90E" w14:textId="46C300D7" w:rsidR="00F045A0" w:rsidRPr="00F045A0" w:rsidRDefault="00F045A0" w:rsidP="00F045A0">
                  <w:pPr>
                    <w:pStyle w:val="ox-a9ab58d38c-default-style"/>
                    <w:rPr>
                      <w:rFonts w:ascii="Verdana" w:hAnsi="Verdana" w:cs="Arial"/>
                      <w:sz w:val="20"/>
                      <w:szCs w:val="20"/>
                    </w:rPr>
                  </w:pPr>
                  <w:r w:rsidRPr="00F045A0">
                    <w:rPr>
                      <w:rFonts w:ascii="Verdana" w:hAnsi="Verdana" w:cs="Arial"/>
                      <w:sz w:val="20"/>
                      <w:szCs w:val="20"/>
                    </w:rPr>
                    <w:t>NEDCC</w:t>
                  </w:r>
                </w:p>
              </w:tc>
              <w:tc>
                <w:tcPr>
                  <w:tcW w:w="3142" w:type="dxa"/>
                </w:tcPr>
                <w:p w14:paraId="699A5670" w14:textId="43285DE4"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Emptying dog bins Jan – March 21</w:t>
                  </w:r>
                </w:p>
              </w:tc>
              <w:tc>
                <w:tcPr>
                  <w:tcW w:w="1051" w:type="dxa"/>
                </w:tcPr>
                <w:p w14:paraId="60F2F4E8" w14:textId="7A27CF70"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£570.96</w:t>
                  </w:r>
                </w:p>
              </w:tc>
              <w:tc>
                <w:tcPr>
                  <w:tcW w:w="1051" w:type="dxa"/>
                </w:tcPr>
                <w:p w14:paraId="63AA4989" w14:textId="644DFC90" w:rsidR="00F045A0" w:rsidRPr="00F045A0" w:rsidRDefault="00F045A0" w:rsidP="00F045A0">
                  <w:pPr>
                    <w:pStyle w:val="ox-a9ab58d38c-default-style"/>
                    <w:rPr>
                      <w:rFonts w:ascii="Verdana" w:hAnsi="Verdana" w:cs="Arial"/>
                      <w:sz w:val="20"/>
                      <w:szCs w:val="20"/>
                      <w:lang w:eastAsia="en-US"/>
                    </w:rPr>
                  </w:pPr>
                  <w:r w:rsidRPr="00F045A0">
                    <w:rPr>
                      <w:rFonts w:ascii="Verdana" w:hAnsi="Verdana" w:cs="Arial"/>
                      <w:sz w:val="20"/>
                      <w:szCs w:val="20"/>
                    </w:rPr>
                    <w:t>£685.15</w:t>
                  </w:r>
                </w:p>
              </w:tc>
            </w:tr>
          </w:tbl>
          <w:p w14:paraId="11F82E04" w14:textId="77777777" w:rsidR="004C29E0" w:rsidRPr="00F045A0" w:rsidRDefault="004C29E0" w:rsidP="001062C6">
            <w:pPr>
              <w:ind w:left="360"/>
              <w:rPr>
                <w:rFonts w:ascii="Verdana" w:hAnsi="Verdana" w:cs="Arial"/>
                <w:sz w:val="20"/>
                <w:szCs w:val="20"/>
              </w:rPr>
            </w:pPr>
          </w:p>
        </w:tc>
      </w:tr>
      <w:tr w:rsidR="004C29E0" w:rsidRPr="004C29E0" w14:paraId="3FA2DDFC" w14:textId="77777777" w:rsidTr="00010B5E">
        <w:tc>
          <w:tcPr>
            <w:tcW w:w="11098" w:type="dxa"/>
            <w:shd w:val="clear" w:color="auto" w:fill="auto"/>
          </w:tcPr>
          <w:p w14:paraId="10221602" w14:textId="0D92007E" w:rsidR="004C29E0" w:rsidRDefault="004C29E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3303"/>
              <w:gridCol w:w="3331"/>
              <w:gridCol w:w="3276"/>
            </w:tblGrid>
            <w:tr w:rsidR="00B96988" w:rsidRPr="00B96988" w14:paraId="2D48C97F" w14:textId="77777777" w:rsidTr="00F045A0">
              <w:trPr>
                <w:trHeight w:val="218"/>
              </w:trPr>
              <w:tc>
                <w:tcPr>
                  <w:tcW w:w="3303" w:type="dxa"/>
                </w:tcPr>
                <w:p w14:paraId="47C148E2" w14:textId="77777777" w:rsidR="00B96988" w:rsidRPr="003454D5" w:rsidRDefault="00B96988" w:rsidP="00B96988">
                  <w:pPr>
                    <w:spacing w:before="100" w:beforeAutospacing="1" w:after="100" w:afterAutospacing="1"/>
                    <w:contextualSpacing/>
                    <w:rPr>
                      <w:rFonts w:ascii="Verdana" w:hAnsi="Verdana" w:cs="Arial"/>
                      <w:b/>
                      <w:sz w:val="20"/>
                      <w:szCs w:val="20"/>
                    </w:rPr>
                  </w:pPr>
                  <w:r w:rsidRPr="003454D5">
                    <w:rPr>
                      <w:rFonts w:ascii="Verdana" w:hAnsi="Verdana" w:cs="Arial"/>
                      <w:b/>
                      <w:sz w:val="20"/>
                      <w:szCs w:val="20"/>
                    </w:rPr>
                    <w:t>Supplier</w:t>
                  </w:r>
                </w:p>
              </w:tc>
              <w:tc>
                <w:tcPr>
                  <w:tcW w:w="3331" w:type="dxa"/>
                </w:tcPr>
                <w:p w14:paraId="5D15CFE8" w14:textId="77777777" w:rsidR="00B96988" w:rsidRPr="003454D5" w:rsidRDefault="00B96988" w:rsidP="00B96988">
                  <w:pPr>
                    <w:spacing w:before="100" w:beforeAutospacing="1" w:after="100" w:afterAutospacing="1"/>
                    <w:contextualSpacing/>
                    <w:rPr>
                      <w:rFonts w:ascii="Verdana" w:hAnsi="Verdana" w:cs="Arial"/>
                      <w:b/>
                      <w:sz w:val="20"/>
                      <w:szCs w:val="20"/>
                    </w:rPr>
                  </w:pPr>
                  <w:r w:rsidRPr="003454D5">
                    <w:rPr>
                      <w:rFonts w:ascii="Verdana" w:hAnsi="Verdana" w:cs="Arial"/>
                      <w:b/>
                      <w:sz w:val="20"/>
                      <w:szCs w:val="20"/>
                    </w:rPr>
                    <w:t>Description</w:t>
                  </w:r>
                </w:p>
              </w:tc>
              <w:tc>
                <w:tcPr>
                  <w:tcW w:w="3276" w:type="dxa"/>
                </w:tcPr>
                <w:p w14:paraId="28D5CDE6" w14:textId="77777777" w:rsidR="00B96988" w:rsidRPr="003454D5" w:rsidRDefault="00B96988" w:rsidP="00B96988">
                  <w:pPr>
                    <w:spacing w:before="100" w:beforeAutospacing="1" w:after="100" w:afterAutospacing="1"/>
                    <w:contextualSpacing/>
                    <w:rPr>
                      <w:rFonts w:ascii="Verdana" w:hAnsi="Verdana" w:cs="Arial"/>
                      <w:b/>
                      <w:sz w:val="20"/>
                      <w:szCs w:val="20"/>
                    </w:rPr>
                  </w:pPr>
                  <w:r w:rsidRPr="003454D5">
                    <w:rPr>
                      <w:rFonts w:ascii="Verdana" w:hAnsi="Verdana" w:cs="Arial"/>
                      <w:b/>
                      <w:sz w:val="20"/>
                      <w:szCs w:val="20"/>
                    </w:rPr>
                    <w:t>Value</w:t>
                  </w:r>
                </w:p>
              </w:tc>
            </w:tr>
          </w:tbl>
          <w:tbl>
            <w:tblPr>
              <w:tblStyle w:val="TableGrid1"/>
              <w:tblW w:w="0" w:type="auto"/>
              <w:tblInd w:w="1" w:type="dxa"/>
              <w:tblLook w:val="04A0" w:firstRow="1" w:lastRow="0" w:firstColumn="1" w:lastColumn="0" w:noHBand="0" w:noVBand="1"/>
            </w:tblPr>
            <w:tblGrid>
              <w:gridCol w:w="3303"/>
              <w:gridCol w:w="3331"/>
              <w:gridCol w:w="3276"/>
            </w:tblGrid>
            <w:tr w:rsidR="00F045A0" w:rsidRPr="00B74486" w14:paraId="46FA04E2" w14:textId="77777777" w:rsidTr="006F06CD">
              <w:trPr>
                <w:trHeight w:val="218"/>
              </w:trPr>
              <w:tc>
                <w:tcPr>
                  <w:tcW w:w="3303" w:type="dxa"/>
                  <w:shd w:val="clear" w:color="auto" w:fill="auto"/>
                </w:tcPr>
                <w:p w14:paraId="1EEDD9AB"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NEDCC</w:t>
                  </w:r>
                </w:p>
              </w:tc>
              <w:tc>
                <w:tcPr>
                  <w:tcW w:w="3331" w:type="dxa"/>
                  <w:shd w:val="clear" w:color="auto" w:fill="auto"/>
                </w:tcPr>
                <w:p w14:paraId="25C43197"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Percept</w:t>
                  </w:r>
                </w:p>
              </w:tc>
              <w:tc>
                <w:tcPr>
                  <w:tcW w:w="3276" w:type="dxa"/>
                  <w:shd w:val="clear" w:color="auto" w:fill="auto"/>
                </w:tcPr>
                <w:p w14:paraId="72AF37BB"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£25,000.00</w:t>
                  </w:r>
                </w:p>
              </w:tc>
            </w:tr>
            <w:tr w:rsidR="00F045A0" w:rsidRPr="00B74486" w14:paraId="757ABD6C" w14:textId="77777777" w:rsidTr="006F06CD">
              <w:trPr>
                <w:trHeight w:val="218"/>
              </w:trPr>
              <w:tc>
                <w:tcPr>
                  <w:tcW w:w="3303" w:type="dxa"/>
                  <w:shd w:val="clear" w:color="auto" w:fill="auto"/>
                </w:tcPr>
                <w:p w14:paraId="009A2700"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 xml:space="preserve">Transfer </w:t>
                  </w:r>
                </w:p>
              </w:tc>
              <w:tc>
                <w:tcPr>
                  <w:tcW w:w="3331" w:type="dxa"/>
                  <w:shd w:val="clear" w:color="auto" w:fill="auto"/>
                </w:tcPr>
                <w:p w14:paraId="34D6D6C2"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 xml:space="preserve">Nat West </w:t>
                  </w:r>
                </w:p>
              </w:tc>
              <w:tc>
                <w:tcPr>
                  <w:tcW w:w="3276" w:type="dxa"/>
                  <w:shd w:val="clear" w:color="auto" w:fill="auto"/>
                </w:tcPr>
                <w:p w14:paraId="30F9AD51"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£30,000.00</w:t>
                  </w:r>
                </w:p>
              </w:tc>
            </w:tr>
            <w:tr w:rsidR="00F045A0" w:rsidRPr="00B74486" w14:paraId="50755FBA" w14:textId="77777777" w:rsidTr="006F06CD">
              <w:trPr>
                <w:trHeight w:val="218"/>
              </w:trPr>
              <w:tc>
                <w:tcPr>
                  <w:tcW w:w="3303" w:type="dxa"/>
                  <w:shd w:val="clear" w:color="auto" w:fill="auto"/>
                </w:tcPr>
                <w:p w14:paraId="00C1DB40"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VAT</w:t>
                  </w:r>
                </w:p>
              </w:tc>
              <w:tc>
                <w:tcPr>
                  <w:tcW w:w="3331" w:type="dxa"/>
                  <w:shd w:val="clear" w:color="auto" w:fill="auto"/>
                </w:tcPr>
                <w:p w14:paraId="2804DDA0"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Tax refund</w:t>
                  </w:r>
                </w:p>
              </w:tc>
              <w:tc>
                <w:tcPr>
                  <w:tcW w:w="3276" w:type="dxa"/>
                  <w:shd w:val="clear" w:color="auto" w:fill="auto"/>
                </w:tcPr>
                <w:p w14:paraId="5DB6FF84" w14:textId="77777777" w:rsidR="00F045A0" w:rsidRPr="00F045A0" w:rsidRDefault="00F045A0" w:rsidP="006F06CD">
                  <w:pPr>
                    <w:spacing w:before="100" w:beforeAutospacing="1" w:after="100" w:afterAutospacing="1"/>
                    <w:contextualSpacing/>
                    <w:rPr>
                      <w:rFonts w:ascii="Verdana" w:hAnsi="Verdana" w:cs="Arial"/>
                      <w:bCs/>
                      <w:sz w:val="20"/>
                      <w:szCs w:val="20"/>
                    </w:rPr>
                  </w:pPr>
                  <w:r w:rsidRPr="00F045A0">
                    <w:rPr>
                      <w:rFonts w:ascii="Verdana" w:hAnsi="Verdana" w:cs="Arial"/>
                      <w:bCs/>
                      <w:sz w:val="20"/>
                      <w:szCs w:val="20"/>
                    </w:rPr>
                    <w:t>£3,564.59</w:t>
                  </w:r>
                </w:p>
              </w:tc>
            </w:tr>
          </w:tbl>
          <w:p w14:paraId="50EA328E" w14:textId="111D3A46" w:rsidR="004D68F8" w:rsidRDefault="004D68F8" w:rsidP="004D68F8">
            <w:pPr>
              <w:ind w:left="360"/>
              <w:rPr>
                <w:rFonts w:ascii="Verdana" w:hAnsi="Verdana" w:cs="Arial"/>
                <w:bCs/>
                <w:sz w:val="20"/>
                <w:szCs w:val="20"/>
              </w:rPr>
            </w:pPr>
          </w:p>
          <w:p w14:paraId="7B075941" w14:textId="77777777" w:rsidR="00F045A0" w:rsidRPr="00010B5E" w:rsidRDefault="00F045A0" w:rsidP="00010B5E">
            <w:pPr>
              <w:pStyle w:val="ListParagraph"/>
              <w:numPr>
                <w:ilvl w:val="0"/>
                <w:numId w:val="41"/>
              </w:numPr>
              <w:rPr>
                <w:rFonts w:ascii="Verdana" w:hAnsi="Verdana" w:cs="Arial"/>
                <w:color w:val="000000" w:themeColor="text1"/>
                <w:sz w:val="20"/>
                <w:szCs w:val="20"/>
              </w:rPr>
            </w:pPr>
            <w:r w:rsidRPr="00010B5E">
              <w:rPr>
                <w:rFonts w:ascii="Verdana" w:hAnsi="Verdana" w:cs="Arial"/>
                <w:color w:val="000000" w:themeColor="text1"/>
                <w:sz w:val="20"/>
                <w:szCs w:val="20"/>
              </w:rPr>
              <w:t>Petty cash reconciliation for period ending 6</w:t>
            </w:r>
            <w:r w:rsidRPr="00010B5E">
              <w:rPr>
                <w:rFonts w:ascii="Verdana" w:hAnsi="Verdana" w:cs="Arial"/>
                <w:color w:val="000000" w:themeColor="text1"/>
                <w:sz w:val="20"/>
                <w:szCs w:val="20"/>
                <w:vertAlign w:val="superscript"/>
              </w:rPr>
              <w:t>th</w:t>
            </w:r>
            <w:r w:rsidRPr="00010B5E">
              <w:rPr>
                <w:rFonts w:ascii="Verdana" w:hAnsi="Verdana" w:cs="Arial"/>
                <w:color w:val="000000" w:themeColor="text1"/>
                <w:sz w:val="20"/>
                <w:szCs w:val="20"/>
              </w:rPr>
              <w:t xml:space="preserve"> May 2021 </w:t>
            </w:r>
          </w:p>
          <w:p w14:paraId="63F804F4" w14:textId="7E3AFF01" w:rsidR="00F045A0" w:rsidRPr="00010B5E" w:rsidRDefault="00F045A0" w:rsidP="00010B5E">
            <w:pPr>
              <w:pStyle w:val="ListParagraph"/>
              <w:numPr>
                <w:ilvl w:val="0"/>
                <w:numId w:val="41"/>
              </w:numPr>
              <w:rPr>
                <w:rFonts w:ascii="Verdana" w:hAnsi="Verdana" w:cs="Arial"/>
                <w:color w:val="000000" w:themeColor="text1"/>
                <w:sz w:val="20"/>
                <w:szCs w:val="20"/>
              </w:rPr>
            </w:pPr>
            <w:r w:rsidRPr="00010B5E">
              <w:rPr>
                <w:rFonts w:ascii="Verdana" w:hAnsi="Verdana" w:cs="Arial"/>
                <w:color w:val="000000" w:themeColor="text1"/>
                <w:sz w:val="20"/>
                <w:szCs w:val="20"/>
              </w:rPr>
              <w:t>Bank reconciliation for period ending 6</w:t>
            </w:r>
            <w:r w:rsidRPr="00010B5E">
              <w:rPr>
                <w:rFonts w:ascii="Verdana" w:hAnsi="Verdana" w:cs="Arial"/>
                <w:color w:val="000000" w:themeColor="text1"/>
                <w:sz w:val="20"/>
                <w:szCs w:val="20"/>
                <w:vertAlign w:val="superscript"/>
              </w:rPr>
              <w:t>th</w:t>
            </w:r>
            <w:r w:rsidRPr="00010B5E">
              <w:rPr>
                <w:rFonts w:ascii="Verdana" w:hAnsi="Verdana" w:cs="Arial"/>
                <w:color w:val="000000" w:themeColor="text1"/>
                <w:sz w:val="20"/>
                <w:szCs w:val="20"/>
              </w:rPr>
              <w:t xml:space="preserve"> May 2021</w:t>
            </w:r>
          </w:p>
          <w:p w14:paraId="265FD37A" w14:textId="568BDAB6" w:rsidR="00010B5E" w:rsidRPr="00010B5E" w:rsidRDefault="00010B5E" w:rsidP="009206A7">
            <w:pPr>
              <w:pStyle w:val="ListParagraph"/>
              <w:numPr>
                <w:ilvl w:val="0"/>
                <w:numId w:val="41"/>
              </w:numPr>
              <w:rPr>
                <w:rFonts w:ascii="Verdana" w:hAnsi="Verdana" w:cs="Arial"/>
                <w:bCs/>
                <w:sz w:val="20"/>
                <w:szCs w:val="20"/>
              </w:rPr>
            </w:pPr>
            <w:r w:rsidRPr="00010B5E">
              <w:rPr>
                <w:rFonts w:ascii="Verdana" w:hAnsi="Verdana" w:cs="Arial"/>
                <w:color w:val="000000" w:themeColor="text1"/>
                <w:sz w:val="20"/>
                <w:szCs w:val="20"/>
              </w:rPr>
              <w:t>B</w:t>
            </w:r>
            <w:r w:rsidR="00F045A0" w:rsidRPr="00010B5E">
              <w:rPr>
                <w:rFonts w:ascii="Verdana" w:hAnsi="Verdana" w:cs="Arial"/>
                <w:color w:val="000000" w:themeColor="text1"/>
                <w:sz w:val="20"/>
                <w:szCs w:val="20"/>
              </w:rPr>
              <w:t>udget 2020/2021 for period ending 6</w:t>
            </w:r>
            <w:r w:rsidR="00F045A0" w:rsidRPr="00010B5E">
              <w:rPr>
                <w:rFonts w:ascii="Verdana" w:hAnsi="Verdana" w:cs="Arial"/>
                <w:color w:val="000000" w:themeColor="text1"/>
                <w:sz w:val="20"/>
                <w:szCs w:val="20"/>
                <w:vertAlign w:val="superscript"/>
              </w:rPr>
              <w:t>th</w:t>
            </w:r>
            <w:r w:rsidR="00F045A0" w:rsidRPr="00010B5E">
              <w:rPr>
                <w:rFonts w:ascii="Verdana" w:hAnsi="Verdana" w:cs="Arial"/>
                <w:color w:val="000000" w:themeColor="text1"/>
                <w:sz w:val="20"/>
                <w:szCs w:val="20"/>
              </w:rPr>
              <w:t xml:space="preserve"> May 2021</w:t>
            </w:r>
          </w:p>
          <w:p w14:paraId="4E526058" w14:textId="544D36D4" w:rsidR="00010B5E" w:rsidRDefault="00010B5E" w:rsidP="00010B5E">
            <w:pPr>
              <w:rPr>
                <w:rFonts w:ascii="Verdana" w:hAnsi="Verdana" w:cs="Arial"/>
                <w:bCs/>
                <w:sz w:val="20"/>
                <w:szCs w:val="20"/>
              </w:rPr>
            </w:pPr>
          </w:p>
          <w:p w14:paraId="313D32BE" w14:textId="634F1F7D" w:rsidR="00010B5E" w:rsidRPr="00010B5E" w:rsidRDefault="00010B5E" w:rsidP="00010B5E">
            <w:pPr>
              <w:rPr>
                <w:rFonts w:ascii="Verdana" w:hAnsi="Verdana" w:cs="Arial"/>
                <w:b/>
                <w:sz w:val="20"/>
                <w:szCs w:val="20"/>
              </w:rPr>
            </w:pPr>
            <w:r w:rsidRPr="00010B5E">
              <w:rPr>
                <w:rFonts w:ascii="Verdana" w:hAnsi="Verdana" w:cs="Arial"/>
                <w:b/>
                <w:sz w:val="20"/>
                <w:szCs w:val="20"/>
              </w:rPr>
              <w:t xml:space="preserve">16/05/2021 </w:t>
            </w:r>
            <w:r>
              <w:rPr>
                <w:rFonts w:ascii="Verdana" w:hAnsi="Verdana" w:cs="Arial"/>
                <w:b/>
                <w:sz w:val="20"/>
                <w:szCs w:val="20"/>
              </w:rPr>
              <w:t>–</w:t>
            </w:r>
            <w:r w:rsidRPr="00010B5E">
              <w:rPr>
                <w:rFonts w:ascii="Verdana" w:hAnsi="Verdana" w:cs="Arial"/>
                <w:b/>
                <w:sz w:val="20"/>
                <w:szCs w:val="20"/>
              </w:rPr>
              <w:t xml:space="preserve"> Planning</w:t>
            </w:r>
            <w:r>
              <w:rPr>
                <w:rFonts w:ascii="Verdana" w:hAnsi="Verdana" w:cs="Arial"/>
                <w:b/>
                <w:sz w:val="20"/>
                <w:szCs w:val="20"/>
              </w:rPr>
              <w:t xml:space="preserve"> – No Objections</w:t>
            </w:r>
          </w:p>
          <w:p w14:paraId="67AAF62C" w14:textId="77777777" w:rsidR="004C29E0" w:rsidRPr="0048063D" w:rsidRDefault="004C29E0" w:rsidP="001062C6">
            <w:pPr>
              <w:rPr>
                <w:rFonts w:ascii="Verdana" w:hAnsi="Verdana" w:cs="Arial"/>
                <w:b/>
                <w:sz w:val="20"/>
                <w:szCs w:val="20"/>
              </w:rPr>
            </w:pPr>
          </w:p>
          <w:p w14:paraId="24B2F776" w14:textId="123DA72D" w:rsidR="004C29E0" w:rsidRPr="0048063D" w:rsidRDefault="004C29E0" w:rsidP="00FB01C8">
            <w:pPr>
              <w:rPr>
                <w:rFonts w:ascii="Verdana" w:hAnsi="Verdana" w:cs="Arial"/>
                <w:b/>
                <w:sz w:val="20"/>
                <w:szCs w:val="20"/>
              </w:rPr>
            </w:pPr>
            <w:r w:rsidRPr="0048063D">
              <w:rPr>
                <w:rFonts w:ascii="Verdana" w:hAnsi="Verdana" w:cs="Arial"/>
                <w:b/>
                <w:sz w:val="20"/>
                <w:szCs w:val="20"/>
              </w:rPr>
              <w:t>1</w:t>
            </w:r>
            <w:r w:rsidR="00010B5E">
              <w:rPr>
                <w:rFonts w:ascii="Verdana" w:hAnsi="Verdana" w:cs="Arial"/>
                <w:b/>
                <w:sz w:val="20"/>
                <w:szCs w:val="20"/>
              </w:rPr>
              <w:t>7</w:t>
            </w:r>
            <w:r w:rsidRPr="0048063D">
              <w:rPr>
                <w:rFonts w:ascii="Verdana" w:hAnsi="Verdana" w:cs="Arial"/>
                <w:b/>
                <w:sz w:val="20"/>
                <w:szCs w:val="20"/>
              </w:rPr>
              <w:t>/</w:t>
            </w:r>
            <w:r w:rsidR="000B20D6">
              <w:rPr>
                <w:rFonts w:ascii="Verdana" w:hAnsi="Verdana" w:cs="Arial"/>
                <w:b/>
                <w:sz w:val="20"/>
                <w:szCs w:val="20"/>
              </w:rPr>
              <w:t>0</w:t>
            </w:r>
            <w:r w:rsidR="00010B5E">
              <w:rPr>
                <w:rFonts w:ascii="Verdana" w:hAnsi="Verdana" w:cs="Arial"/>
                <w:b/>
                <w:sz w:val="20"/>
                <w:szCs w:val="20"/>
              </w:rPr>
              <w:t>5</w:t>
            </w:r>
            <w:r w:rsidRPr="0048063D">
              <w:rPr>
                <w:rFonts w:ascii="Verdana" w:hAnsi="Verdana" w:cs="Arial"/>
                <w:b/>
                <w:sz w:val="20"/>
                <w:szCs w:val="20"/>
              </w:rPr>
              <w:t>/</w:t>
            </w:r>
            <w:r w:rsidR="000B20D6">
              <w:rPr>
                <w:rFonts w:ascii="Verdana" w:hAnsi="Verdana" w:cs="Arial"/>
                <w:b/>
                <w:sz w:val="20"/>
                <w:szCs w:val="20"/>
              </w:rPr>
              <w:t>2021</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369650B4" w14:textId="12360BDD" w:rsidR="004C29E0" w:rsidRPr="0048063D" w:rsidRDefault="001062C6" w:rsidP="003454D5">
            <w:pPr>
              <w:ind w:left="360"/>
              <w:rPr>
                <w:rFonts w:ascii="Verdana" w:hAnsi="Verdana" w:cs="Arial"/>
                <w:sz w:val="20"/>
                <w:szCs w:val="20"/>
              </w:rPr>
            </w:pPr>
            <w:r w:rsidRPr="004D68F8">
              <w:rPr>
                <w:rFonts w:ascii="Verdana" w:hAnsi="Verdana" w:cs="Arial"/>
                <w:sz w:val="20"/>
                <w:szCs w:val="20"/>
              </w:rPr>
              <w:t xml:space="preserve">     </w:t>
            </w:r>
            <w:r w:rsidR="00D42A45" w:rsidRPr="004D68F8">
              <w:rPr>
                <w:rFonts w:ascii="Verdana" w:hAnsi="Verdana" w:cs="Arial"/>
                <w:sz w:val="20"/>
                <w:szCs w:val="20"/>
              </w:rPr>
              <w:t>a</w:t>
            </w:r>
            <w:r w:rsidRPr="004D68F8">
              <w:rPr>
                <w:rFonts w:ascii="Verdana" w:hAnsi="Verdana" w:cs="Arial"/>
                <w:sz w:val="20"/>
                <w:szCs w:val="20"/>
              </w:rPr>
              <w:t xml:space="preserve">) </w:t>
            </w:r>
            <w:r w:rsidR="00010B5E">
              <w:rPr>
                <w:rFonts w:ascii="Verdana" w:hAnsi="Verdana" w:cs="Arial"/>
                <w:sz w:val="20"/>
                <w:szCs w:val="20"/>
              </w:rPr>
              <w:t xml:space="preserve">May </w:t>
            </w:r>
            <w:r w:rsidR="000B20D6">
              <w:rPr>
                <w:rFonts w:ascii="Verdana" w:hAnsi="Verdana" w:cs="Arial"/>
                <w:bCs/>
                <w:sz w:val="20"/>
                <w:szCs w:val="20"/>
              </w:rPr>
              <w:t>2021</w:t>
            </w:r>
            <w:r w:rsidR="004D68F8" w:rsidRPr="004D68F8">
              <w:rPr>
                <w:rFonts w:ascii="Verdana" w:hAnsi="Verdana" w:cs="Arial"/>
                <w:bCs/>
                <w:sz w:val="20"/>
                <w:szCs w:val="20"/>
              </w:rPr>
              <w:t xml:space="preserve"> </w:t>
            </w:r>
          </w:p>
        </w:tc>
      </w:tr>
      <w:tr w:rsidR="00FB01C8" w:rsidRPr="004C29E0" w14:paraId="4381AE51" w14:textId="77777777" w:rsidTr="00010B5E">
        <w:tc>
          <w:tcPr>
            <w:tcW w:w="11098" w:type="dxa"/>
            <w:shd w:val="clear" w:color="auto" w:fill="auto"/>
          </w:tcPr>
          <w:p w14:paraId="6BAC13D4" w14:textId="77777777" w:rsidR="00FB01C8" w:rsidRDefault="00FB01C8" w:rsidP="001062C6">
            <w:pPr>
              <w:rPr>
                <w:rFonts w:ascii="Verdana" w:hAnsi="Verdana" w:cs="Arial"/>
                <w:b/>
                <w:sz w:val="20"/>
                <w:szCs w:val="20"/>
              </w:rPr>
            </w:pPr>
          </w:p>
        </w:tc>
      </w:tr>
      <w:tr w:rsidR="004C29E0" w:rsidRPr="004C29E0" w14:paraId="60149741" w14:textId="77777777" w:rsidTr="00010B5E">
        <w:tc>
          <w:tcPr>
            <w:tcW w:w="11098" w:type="dxa"/>
          </w:tcPr>
          <w:p w14:paraId="70099542" w14:textId="44339C1D" w:rsidR="004C29E0" w:rsidRDefault="003454D5" w:rsidP="001062C6">
            <w:pPr>
              <w:rPr>
                <w:rFonts w:ascii="Verdana" w:hAnsi="Verdana" w:cs="Arial"/>
                <w:b/>
                <w:sz w:val="20"/>
                <w:szCs w:val="20"/>
              </w:rPr>
            </w:pPr>
            <w:r>
              <w:rPr>
                <w:rFonts w:ascii="Verdana" w:hAnsi="Verdana" w:cs="Arial"/>
                <w:b/>
                <w:sz w:val="20"/>
                <w:szCs w:val="20"/>
              </w:rPr>
              <w:t>1</w:t>
            </w:r>
            <w:r w:rsidR="00010B5E">
              <w:rPr>
                <w:rFonts w:ascii="Verdana" w:hAnsi="Verdana" w:cs="Arial"/>
                <w:b/>
                <w:sz w:val="20"/>
                <w:szCs w:val="20"/>
              </w:rPr>
              <w:t>8</w:t>
            </w:r>
            <w:r>
              <w:rPr>
                <w:rFonts w:ascii="Verdana" w:hAnsi="Verdana" w:cs="Arial"/>
                <w:b/>
                <w:sz w:val="20"/>
                <w:szCs w:val="20"/>
              </w:rPr>
              <w:t>/0</w:t>
            </w:r>
            <w:r w:rsidR="00010B5E">
              <w:rPr>
                <w:rFonts w:ascii="Verdana" w:hAnsi="Verdana" w:cs="Arial"/>
                <w:b/>
                <w:sz w:val="20"/>
                <w:szCs w:val="20"/>
              </w:rPr>
              <w:t>5</w:t>
            </w:r>
            <w:r>
              <w:rPr>
                <w:rFonts w:ascii="Verdana" w:hAnsi="Verdana" w:cs="Arial"/>
                <w:b/>
                <w:sz w:val="20"/>
                <w:szCs w:val="20"/>
              </w:rPr>
              <w:t>/2021</w:t>
            </w:r>
            <w:r w:rsidR="00010B5E">
              <w:rPr>
                <w:rFonts w:ascii="Verdana" w:hAnsi="Verdana" w:cs="Arial"/>
                <w:b/>
                <w:sz w:val="20"/>
                <w:szCs w:val="20"/>
              </w:rPr>
              <w:t xml:space="preserve"> – Correspondence </w:t>
            </w:r>
          </w:p>
          <w:p w14:paraId="15E105F7" w14:textId="77777777" w:rsidR="00010B5E" w:rsidRDefault="00010B5E" w:rsidP="001062C6">
            <w:pPr>
              <w:rPr>
                <w:rFonts w:ascii="Verdana" w:hAnsi="Verdana" w:cs="Arial"/>
                <w:b/>
                <w:sz w:val="20"/>
                <w:szCs w:val="20"/>
              </w:rPr>
            </w:pPr>
          </w:p>
          <w:p w14:paraId="691382CB"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sz w:val="20"/>
                <w:szCs w:val="20"/>
                <w:shd w:val="clear" w:color="auto" w:fill="FFFFFF"/>
              </w:rPr>
              <w:t>Alerts</w:t>
            </w:r>
          </w:p>
          <w:p w14:paraId="2C8D8369"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Coronavirus Bulletin</w:t>
            </w:r>
          </w:p>
          <w:p w14:paraId="4BF71408"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 xml:space="preserve">Coronavirus Newsletter </w:t>
            </w:r>
          </w:p>
          <w:p w14:paraId="60C85C48"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NALC Newsletter</w:t>
            </w:r>
          </w:p>
          <w:p w14:paraId="01892D26"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 xml:space="preserve">NALC COVID-19 19 update  </w:t>
            </w:r>
          </w:p>
          <w:p w14:paraId="0695A901"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 xml:space="preserve">News from Derbyshire County Council </w:t>
            </w:r>
          </w:p>
          <w:p w14:paraId="3681468F"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 xml:space="preserve">NE Development – Planning </w:t>
            </w:r>
          </w:p>
          <w:p w14:paraId="187CADF5"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DALC Prince Philip</w:t>
            </w:r>
          </w:p>
          <w:p w14:paraId="022A479B"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ACRE Information sheet</w:t>
            </w:r>
          </w:p>
          <w:p w14:paraId="2B09B03E" w14:textId="77777777" w:rsidR="00010B5E" w:rsidRPr="00010B5E" w:rsidRDefault="00010B5E" w:rsidP="00010B5E">
            <w:pPr>
              <w:pStyle w:val="ListParagraph"/>
              <w:numPr>
                <w:ilvl w:val="0"/>
                <w:numId w:val="24"/>
              </w:numPr>
              <w:ind w:left="720"/>
              <w:rPr>
                <w:rFonts w:ascii="Verdana" w:hAnsi="Verdana" w:cs="Arial"/>
                <w:sz w:val="20"/>
                <w:szCs w:val="20"/>
              </w:rPr>
            </w:pPr>
            <w:r w:rsidRPr="00010B5E">
              <w:rPr>
                <w:rFonts w:ascii="Verdana" w:hAnsi="Verdana" w:cs="Arial"/>
                <w:sz w:val="20"/>
                <w:szCs w:val="20"/>
              </w:rPr>
              <w:t>Standards Committee</w:t>
            </w:r>
          </w:p>
          <w:p w14:paraId="31AA399B" w14:textId="77777777" w:rsidR="00010B5E" w:rsidRDefault="00010B5E" w:rsidP="001062C6">
            <w:pPr>
              <w:rPr>
                <w:rFonts w:ascii="Verdana" w:hAnsi="Verdana" w:cs="Arial"/>
                <w:b/>
                <w:sz w:val="20"/>
                <w:szCs w:val="20"/>
              </w:rPr>
            </w:pPr>
          </w:p>
          <w:p w14:paraId="3AAFF7EB" w14:textId="08D3D669" w:rsidR="004C29E0" w:rsidRDefault="00F6436C" w:rsidP="001062C6">
            <w:pPr>
              <w:rPr>
                <w:rFonts w:ascii="Verdana" w:hAnsi="Verdana" w:cs="Arial"/>
                <w:b/>
                <w:sz w:val="20"/>
                <w:szCs w:val="20"/>
              </w:rPr>
            </w:pPr>
            <w:r>
              <w:rPr>
                <w:rFonts w:ascii="Verdana" w:hAnsi="Verdana" w:cs="Arial"/>
                <w:b/>
                <w:sz w:val="20"/>
                <w:szCs w:val="20"/>
              </w:rPr>
              <w:t>1</w:t>
            </w:r>
            <w:r w:rsidR="00010B5E">
              <w:rPr>
                <w:rFonts w:ascii="Verdana" w:hAnsi="Verdana" w:cs="Arial"/>
                <w:b/>
                <w:sz w:val="20"/>
                <w:szCs w:val="20"/>
              </w:rPr>
              <w:t>9</w:t>
            </w:r>
            <w:r w:rsidR="009C37FB">
              <w:rPr>
                <w:rFonts w:ascii="Verdana" w:hAnsi="Verdana" w:cs="Arial"/>
                <w:b/>
                <w:sz w:val="20"/>
                <w:szCs w:val="20"/>
              </w:rPr>
              <w:t>/</w:t>
            </w:r>
            <w:r w:rsidR="000B20D6">
              <w:rPr>
                <w:rFonts w:ascii="Verdana" w:hAnsi="Verdana" w:cs="Arial"/>
                <w:b/>
                <w:sz w:val="20"/>
                <w:szCs w:val="20"/>
              </w:rPr>
              <w:t>0</w:t>
            </w:r>
            <w:r w:rsidR="00010B5E">
              <w:rPr>
                <w:rFonts w:ascii="Verdana" w:hAnsi="Verdana" w:cs="Arial"/>
                <w:b/>
                <w:sz w:val="20"/>
                <w:szCs w:val="20"/>
              </w:rPr>
              <w:t>5</w:t>
            </w:r>
            <w:r w:rsidR="009C37FB">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A45562">
            <w:pPr>
              <w:rPr>
                <w:rFonts w:ascii="Verdana" w:hAnsi="Verdana" w:cs="Arial"/>
                <w:b/>
                <w:sz w:val="20"/>
                <w:szCs w:val="20"/>
              </w:rPr>
            </w:pPr>
          </w:p>
          <w:p w14:paraId="196E8D3D" w14:textId="57856BD1" w:rsidR="00AE4751" w:rsidRPr="00D31049" w:rsidRDefault="00AE4751" w:rsidP="00A45562">
            <w:pPr>
              <w:pStyle w:val="ListParagraph"/>
              <w:numPr>
                <w:ilvl w:val="0"/>
                <w:numId w:val="26"/>
              </w:numPr>
              <w:rPr>
                <w:rFonts w:ascii="Verdana" w:hAnsi="Verdana" w:cs="Arial"/>
                <w:bCs/>
                <w:sz w:val="20"/>
                <w:szCs w:val="20"/>
              </w:rPr>
            </w:pPr>
            <w:r w:rsidRPr="00D31049">
              <w:rPr>
                <w:rFonts w:ascii="Verdana" w:hAnsi="Verdana" w:cs="Arial"/>
                <w:bCs/>
                <w:sz w:val="20"/>
                <w:szCs w:val="20"/>
              </w:rPr>
              <w:t>Update Food Hub –</w:t>
            </w:r>
            <w:r w:rsidR="00720413" w:rsidRPr="00D31049">
              <w:rPr>
                <w:rFonts w:ascii="Verdana" w:hAnsi="Verdana" w:cs="Arial"/>
                <w:bCs/>
                <w:sz w:val="20"/>
                <w:szCs w:val="20"/>
              </w:rPr>
              <w:t xml:space="preserve">To continue </w:t>
            </w:r>
            <w:r w:rsidR="00D31049" w:rsidRPr="00D31049">
              <w:rPr>
                <w:rFonts w:ascii="Verdana" w:hAnsi="Verdana" w:cs="Arial"/>
                <w:bCs/>
                <w:sz w:val="20"/>
                <w:szCs w:val="20"/>
              </w:rPr>
              <w:t xml:space="preserve">for next </w:t>
            </w:r>
            <w:r w:rsidR="00F57B79">
              <w:rPr>
                <w:rFonts w:ascii="Verdana" w:hAnsi="Verdana" w:cs="Arial"/>
                <w:bCs/>
                <w:sz w:val="20"/>
                <w:szCs w:val="20"/>
              </w:rPr>
              <w:t>2</w:t>
            </w:r>
            <w:r w:rsidR="00D31049" w:rsidRPr="00D31049">
              <w:rPr>
                <w:rFonts w:ascii="Verdana" w:hAnsi="Verdana" w:cs="Arial"/>
                <w:bCs/>
                <w:sz w:val="20"/>
                <w:szCs w:val="20"/>
              </w:rPr>
              <w:t xml:space="preserve"> months </w:t>
            </w:r>
            <w:r w:rsidR="00720413" w:rsidRPr="00D31049">
              <w:rPr>
                <w:rFonts w:ascii="Verdana" w:hAnsi="Verdana" w:cs="Arial"/>
                <w:bCs/>
                <w:sz w:val="20"/>
                <w:szCs w:val="20"/>
              </w:rPr>
              <w:t xml:space="preserve">till </w:t>
            </w:r>
            <w:r w:rsidR="00D31049" w:rsidRPr="00D31049">
              <w:rPr>
                <w:rFonts w:ascii="Verdana" w:hAnsi="Verdana" w:cs="Arial"/>
                <w:bCs/>
                <w:sz w:val="20"/>
                <w:szCs w:val="20"/>
              </w:rPr>
              <w:t>June</w:t>
            </w:r>
            <w:r w:rsidR="00720413" w:rsidRPr="00D31049">
              <w:rPr>
                <w:rFonts w:ascii="Verdana" w:hAnsi="Verdana" w:cs="Arial"/>
                <w:bCs/>
                <w:sz w:val="20"/>
                <w:szCs w:val="20"/>
              </w:rPr>
              <w:t xml:space="preserve"> </w:t>
            </w:r>
            <w:r w:rsidR="00D31049" w:rsidRPr="00D31049">
              <w:rPr>
                <w:rFonts w:ascii="Verdana" w:hAnsi="Verdana" w:cs="Arial"/>
                <w:bCs/>
                <w:sz w:val="20"/>
                <w:szCs w:val="20"/>
              </w:rPr>
              <w:t xml:space="preserve">and review. </w:t>
            </w:r>
          </w:p>
          <w:p w14:paraId="3EA8EBDD" w14:textId="547B5192" w:rsidR="00E24A61" w:rsidRPr="00D31049" w:rsidRDefault="00E24A61" w:rsidP="00A45562">
            <w:pPr>
              <w:pStyle w:val="ListParagraph"/>
              <w:numPr>
                <w:ilvl w:val="0"/>
                <w:numId w:val="26"/>
              </w:numPr>
              <w:rPr>
                <w:rFonts w:ascii="Verdana" w:hAnsi="Verdana" w:cs="Arial"/>
                <w:bCs/>
                <w:sz w:val="20"/>
                <w:szCs w:val="20"/>
              </w:rPr>
            </w:pPr>
            <w:r w:rsidRPr="00D31049">
              <w:rPr>
                <w:rFonts w:ascii="Verdana" w:hAnsi="Verdana" w:cs="Arial"/>
                <w:bCs/>
                <w:sz w:val="20"/>
                <w:szCs w:val="20"/>
              </w:rPr>
              <w:t>Update Holy Cross Church</w:t>
            </w:r>
            <w:r w:rsidR="00AE4751" w:rsidRPr="00D31049">
              <w:rPr>
                <w:rFonts w:ascii="Verdana" w:hAnsi="Verdana" w:cs="Arial"/>
                <w:bCs/>
                <w:sz w:val="20"/>
                <w:szCs w:val="20"/>
              </w:rPr>
              <w:t xml:space="preserve">- </w:t>
            </w:r>
            <w:r w:rsidR="00F57B79">
              <w:rPr>
                <w:rFonts w:ascii="Verdana" w:hAnsi="Verdana" w:cs="Arial"/>
                <w:bCs/>
                <w:sz w:val="20"/>
                <w:szCs w:val="20"/>
              </w:rPr>
              <w:t>O</w:t>
            </w:r>
            <w:r w:rsidR="006E6B9A">
              <w:rPr>
                <w:rFonts w:ascii="Verdana" w:hAnsi="Verdana" w:cs="Arial"/>
                <w:bCs/>
                <w:sz w:val="20"/>
                <w:szCs w:val="20"/>
              </w:rPr>
              <w:t>pening</w:t>
            </w:r>
            <w:r w:rsidR="00D31049" w:rsidRPr="00D31049">
              <w:rPr>
                <w:rFonts w:ascii="Verdana" w:hAnsi="Verdana" w:cs="Arial"/>
                <w:bCs/>
                <w:sz w:val="20"/>
                <w:szCs w:val="20"/>
              </w:rPr>
              <w:t xml:space="preserve"> on Sunday</w:t>
            </w:r>
            <w:r w:rsidR="007B03C5" w:rsidRPr="00D31049">
              <w:rPr>
                <w:rFonts w:ascii="Verdana" w:hAnsi="Verdana" w:cs="Arial"/>
                <w:bCs/>
                <w:sz w:val="20"/>
                <w:szCs w:val="20"/>
              </w:rPr>
              <w:t xml:space="preserve"> </w:t>
            </w:r>
            <w:r w:rsidR="00F57B79">
              <w:rPr>
                <w:rFonts w:ascii="Verdana" w:hAnsi="Verdana" w:cs="Arial"/>
                <w:bCs/>
                <w:sz w:val="20"/>
                <w:szCs w:val="20"/>
              </w:rPr>
              <w:t xml:space="preserve">for services. </w:t>
            </w:r>
          </w:p>
          <w:p w14:paraId="716D509A" w14:textId="268DCDCF" w:rsidR="00E24A61" w:rsidRPr="006E6B9A" w:rsidRDefault="00E24A61" w:rsidP="00A45562">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Morton Primary School – </w:t>
            </w:r>
            <w:r w:rsidR="00F57B79">
              <w:rPr>
                <w:rFonts w:ascii="Verdana" w:hAnsi="Verdana" w:cs="Arial"/>
                <w:bCs/>
                <w:sz w:val="20"/>
                <w:szCs w:val="20"/>
              </w:rPr>
              <w:t xml:space="preserve">No comments raised. </w:t>
            </w:r>
            <w:r w:rsidR="001A10DC" w:rsidRPr="006E6B9A">
              <w:rPr>
                <w:rFonts w:ascii="Verdana" w:hAnsi="Verdana" w:cs="Arial"/>
                <w:bCs/>
                <w:sz w:val="20"/>
                <w:szCs w:val="20"/>
              </w:rPr>
              <w:t xml:space="preserve"> </w:t>
            </w:r>
          </w:p>
          <w:p w14:paraId="09BA238D" w14:textId="0006DFAE" w:rsidR="00E24A61" w:rsidRPr="006E6B9A" w:rsidRDefault="00E24A61" w:rsidP="00A45562">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Neighbourhood Watch- </w:t>
            </w:r>
            <w:r w:rsidR="003B345D" w:rsidRPr="006E6B9A">
              <w:rPr>
                <w:rFonts w:ascii="Verdana" w:hAnsi="Verdana" w:cs="Arial"/>
                <w:bCs/>
                <w:sz w:val="20"/>
                <w:szCs w:val="20"/>
              </w:rPr>
              <w:t xml:space="preserve">No comments </w:t>
            </w:r>
            <w:r w:rsidR="000330DA" w:rsidRPr="006E6B9A">
              <w:rPr>
                <w:rFonts w:ascii="Verdana" w:hAnsi="Verdana" w:cs="Arial"/>
                <w:bCs/>
                <w:sz w:val="20"/>
                <w:szCs w:val="20"/>
              </w:rPr>
              <w:t>raised.</w:t>
            </w:r>
            <w:r w:rsidR="003B345D" w:rsidRPr="006E6B9A">
              <w:rPr>
                <w:rFonts w:ascii="Verdana" w:hAnsi="Verdana" w:cs="Arial"/>
                <w:bCs/>
                <w:sz w:val="20"/>
                <w:szCs w:val="20"/>
              </w:rPr>
              <w:t xml:space="preserve"> </w:t>
            </w:r>
          </w:p>
          <w:p w14:paraId="44F29896" w14:textId="4EE2661A" w:rsidR="00E24A61" w:rsidRPr="006E6B9A" w:rsidRDefault="00E24A61" w:rsidP="00A45562">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Speed Watch – </w:t>
            </w:r>
            <w:r w:rsidR="003B345D" w:rsidRPr="006E6B9A">
              <w:rPr>
                <w:rFonts w:ascii="Verdana" w:hAnsi="Verdana" w:cs="Arial"/>
                <w:bCs/>
                <w:sz w:val="20"/>
                <w:szCs w:val="20"/>
              </w:rPr>
              <w:t xml:space="preserve">No comments </w:t>
            </w:r>
            <w:r w:rsidR="000330DA" w:rsidRPr="006E6B9A">
              <w:rPr>
                <w:rFonts w:ascii="Verdana" w:hAnsi="Verdana" w:cs="Arial"/>
                <w:bCs/>
                <w:sz w:val="20"/>
                <w:szCs w:val="20"/>
              </w:rPr>
              <w:t>raised.</w:t>
            </w:r>
            <w:r w:rsidR="003B345D" w:rsidRPr="006E6B9A">
              <w:rPr>
                <w:rFonts w:ascii="Verdana" w:hAnsi="Verdana" w:cs="Arial"/>
                <w:bCs/>
                <w:sz w:val="20"/>
                <w:szCs w:val="20"/>
              </w:rPr>
              <w:t xml:space="preserve"> </w:t>
            </w:r>
          </w:p>
          <w:p w14:paraId="29D48D75" w14:textId="302C49B2" w:rsidR="00E24A61" w:rsidRPr="006E6B9A" w:rsidRDefault="00E24A61" w:rsidP="00A45562">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Village Hall – </w:t>
            </w:r>
            <w:r w:rsidR="00942E11">
              <w:rPr>
                <w:rFonts w:ascii="Verdana" w:hAnsi="Verdana" w:cs="Arial"/>
                <w:bCs/>
                <w:sz w:val="20"/>
                <w:szCs w:val="20"/>
              </w:rPr>
              <w:t>Re-open fully opening June, children’s classes start</w:t>
            </w:r>
            <w:r w:rsidR="00F57B79">
              <w:rPr>
                <w:rFonts w:ascii="Verdana" w:hAnsi="Verdana" w:cs="Arial"/>
                <w:bCs/>
                <w:sz w:val="20"/>
                <w:szCs w:val="20"/>
              </w:rPr>
              <w:t>ed</w:t>
            </w:r>
            <w:r w:rsidR="00942E11">
              <w:rPr>
                <w:rFonts w:ascii="Verdana" w:hAnsi="Verdana" w:cs="Arial"/>
                <w:bCs/>
                <w:sz w:val="20"/>
                <w:szCs w:val="20"/>
              </w:rPr>
              <w:t xml:space="preserve"> </w:t>
            </w:r>
            <w:r w:rsidR="00976C60" w:rsidRPr="006E6B9A">
              <w:rPr>
                <w:rFonts w:ascii="Verdana" w:hAnsi="Verdana" w:cs="Arial"/>
                <w:bCs/>
                <w:sz w:val="20"/>
                <w:szCs w:val="20"/>
              </w:rPr>
              <w:t xml:space="preserve"> </w:t>
            </w:r>
            <w:r w:rsidR="003B345D" w:rsidRPr="006E6B9A">
              <w:rPr>
                <w:rFonts w:ascii="Verdana" w:hAnsi="Verdana" w:cs="Arial"/>
                <w:bCs/>
                <w:sz w:val="20"/>
                <w:szCs w:val="20"/>
              </w:rPr>
              <w:t xml:space="preserve"> </w:t>
            </w:r>
          </w:p>
          <w:p w14:paraId="44E1706E" w14:textId="19F535F8" w:rsidR="004C29E0" w:rsidRPr="00E24A61" w:rsidRDefault="004C29E0" w:rsidP="00E24A61">
            <w:pPr>
              <w:overflowPunct w:val="0"/>
              <w:autoSpaceDE w:val="0"/>
              <w:autoSpaceDN w:val="0"/>
              <w:adjustRightInd w:val="0"/>
              <w:textAlignment w:val="baseline"/>
              <w:rPr>
                <w:rFonts w:ascii="Verdana" w:hAnsi="Verdana" w:cs="Arial"/>
                <w:b/>
                <w:sz w:val="20"/>
                <w:szCs w:val="20"/>
              </w:rPr>
            </w:pP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010B5E">
        <w:trPr>
          <w:trHeight w:val="386"/>
        </w:trPr>
        <w:tc>
          <w:tcPr>
            <w:tcW w:w="11098" w:type="dxa"/>
          </w:tcPr>
          <w:p w14:paraId="10FB869D" w14:textId="762F342F" w:rsidR="00F57B79" w:rsidRPr="00010B5E" w:rsidRDefault="00010B5E" w:rsidP="000358EF">
            <w:pPr>
              <w:rPr>
                <w:rFonts w:ascii="Verdana" w:hAnsi="Verdana" w:cs="Arial"/>
                <w:bCs/>
                <w:sz w:val="20"/>
                <w:szCs w:val="20"/>
              </w:rPr>
            </w:pPr>
            <w:r>
              <w:rPr>
                <w:rFonts w:ascii="Verdana" w:hAnsi="Verdana" w:cs="Arial"/>
                <w:b/>
                <w:sz w:val="20"/>
                <w:szCs w:val="20"/>
              </w:rPr>
              <w:t>20/05/2021</w:t>
            </w:r>
            <w:r w:rsidR="004C29E0" w:rsidRPr="00F57B79">
              <w:rPr>
                <w:rFonts w:ascii="Verdana" w:hAnsi="Verdana" w:cs="Arial"/>
                <w:b/>
                <w:sz w:val="20"/>
                <w:szCs w:val="20"/>
              </w:rPr>
              <w:t xml:space="preserve"> - Any items for the meeting to be held on </w:t>
            </w:r>
            <w:r w:rsidR="00F57B79" w:rsidRPr="00F57B79">
              <w:rPr>
                <w:rFonts w:ascii="Verdana" w:hAnsi="Verdana" w:cs="Arial"/>
                <w:b/>
                <w:sz w:val="20"/>
                <w:szCs w:val="20"/>
              </w:rPr>
              <w:t>1</w:t>
            </w:r>
            <w:r>
              <w:rPr>
                <w:rFonts w:ascii="Verdana" w:hAnsi="Verdana" w:cs="Arial"/>
                <w:b/>
                <w:sz w:val="20"/>
                <w:szCs w:val="20"/>
              </w:rPr>
              <w:t>6</w:t>
            </w:r>
            <w:r w:rsidR="00F57B79" w:rsidRPr="00F57B79">
              <w:rPr>
                <w:rFonts w:ascii="Verdana" w:hAnsi="Verdana" w:cs="Arial"/>
                <w:b/>
                <w:sz w:val="20"/>
                <w:szCs w:val="20"/>
                <w:vertAlign w:val="superscript"/>
              </w:rPr>
              <w:t>th</w:t>
            </w:r>
            <w:r w:rsidR="00F57B79" w:rsidRPr="00F57B79">
              <w:rPr>
                <w:rFonts w:ascii="Verdana" w:hAnsi="Verdana" w:cs="Arial"/>
                <w:b/>
                <w:sz w:val="20"/>
                <w:szCs w:val="20"/>
              </w:rPr>
              <w:t xml:space="preserve"> </w:t>
            </w:r>
            <w:r>
              <w:rPr>
                <w:rFonts w:ascii="Verdana" w:hAnsi="Verdana" w:cs="Arial"/>
                <w:b/>
                <w:sz w:val="20"/>
                <w:szCs w:val="20"/>
              </w:rPr>
              <w:t xml:space="preserve">June </w:t>
            </w:r>
            <w:r w:rsidR="000B20D6" w:rsidRPr="00F57B79">
              <w:rPr>
                <w:rFonts w:ascii="Verdana" w:hAnsi="Verdana" w:cs="Arial"/>
                <w:b/>
                <w:sz w:val="20"/>
                <w:szCs w:val="20"/>
              </w:rPr>
              <w:t>2021</w:t>
            </w:r>
            <w:r w:rsidR="004C29E0" w:rsidRPr="00F57B79">
              <w:rPr>
                <w:rFonts w:ascii="Verdana" w:hAnsi="Verdana" w:cs="Arial"/>
                <w:b/>
                <w:sz w:val="20"/>
                <w:szCs w:val="20"/>
              </w:rPr>
              <w:t xml:space="preserve">. </w:t>
            </w:r>
          </w:p>
        </w:tc>
      </w:tr>
    </w:tbl>
    <w:bookmarkEnd w:id="3"/>
    <w:bookmarkEnd w:id="4"/>
    <w:p w14:paraId="3AC63E98" w14:textId="5CB65AF1" w:rsidR="00192F01" w:rsidRPr="00E24A61" w:rsidRDefault="004C29E0" w:rsidP="00E64030">
      <w:pPr>
        <w:tabs>
          <w:tab w:val="left" w:pos="6705"/>
        </w:tabs>
        <w:spacing w:after="0"/>
        <w:jc w:val="both"/>
        <w:rPr>
          <w:rFonts w:ascii="Verdana" w:hAnsi="Verdana" w:cs="Arial"/>
          <w:b/>
          <w:sz w:val="20"/>
          <w:szCs w:val="20"/>
        </w:rPr>
      </w:pPr>
      <w:r w:rsidRPr="006F6E4D">
        <w:rPr>
          <w:rFonts w:ascii="Verdana" w:hAnsi="Verdana"/>
          <w:b/>
          <w:sz w:val="20"/>
          <w:szCs w:val="20"/>
        </w:rPr>
        <w:t>MEETING CLOSED</w:t>
      </w:r>
      <w:r w:rsidRPr="006F6E4D">
        <w:rPr>
          <w:rFonts w:ascii="Verdana" w:hAnsi="Verdana"/>
          <w:sz w:val="20"/>
          <w:szCs w:val="20"/>
        </w:rPr>
        <w:t xml:space="preserve"> 2</w:t>
      </w:r>
      <w:r w:rsidR="00191D16" w:rsidRPr="006F6E4D">
        <w:rPr>
          <w:rFonts w:ascii="Verdana" w:hAnsi="Verdana"/>
          <w:sz w:val="20"/>
          <w:szCs w:val="20"/>
        </w:rPr>
        <w:t>1.</w:t>
      </w:r>
      <w:r w:rsidR="006F6E4D" w:rsidRPr="006F6E4D">
        <w:rPr>
          <w:rFonts w:ascii="Verdana" w:hAnsi="Verdana"/>
          <w:sz w:val="20"/>
          <w:szCs w:val="20"/>
        </w:rPr>
        <w:t>00</w:t>
      </w:r>
      <w:r w:rsidR="007B03C5" w:rsidRPr="006F6E4D">
        <w:rPr>
          <w:rFonts w:ascii="Verdana" w:hAnsi="Verdana"/>
          <w:sz w:val="20"/>
          <w:szCs w:val="20"/>
        </w:rPr>
        <w:t>p</w:t>
      </w:r>
      <w:r w:rsidR="002A7230" w:rsidRPr="006F6E4D">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FFF"/>
    <w:multiLevelType w:val="hybridMultilevel"/>
    <w:tmpl w:val="8FE26DE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2"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66B63"/>
    <w:multiLevelType w:val="hybridMultilevel"/>
    <w:tmpl w:val="B5AC0844"/>
    <w:lvl w:ilvl="0" w:tplc="691E1222">
      <w:start w:val="1"/>
      <w:numFmt w:val="lowerLetter"/>
      <w:lvlText w:val="%1)"/>
      <w:lvlJc w:val="left"/>
      <w:pPr>
        <w:ind w:left="1800" w:hanging="360"/>
      </w:pPr>
      <w:rPr>
        <w:b w:val="0"/>
        <w:bCs/>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16D0A"/>
    <w:multiLevelType w:val="hybridMultilevel"/>
    <w:tmpl w:val="BD96A6B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6" w15:restartNumberingAfterBreak="0">
    <w:nsid w:val="0CF11924"/>
    <w:multiLevelType w:val="hybridMultilevel"/>
    <w:tmpl w:val="6D6C3BE2"/>
    <w:lvl w:ilvl="0" w:tplc="08090017">
      <w:start w:val="1"/>
      <w:numFmt w:val="lowerLetter"/>
      <w:lvlText w:val="%1)"/>
      <w:lvlJc w:val="left"/>
      <w:pPr>
        <w:ind w:left="-1440" w:hanging="360"/>
      </w:pPr>
      <w:rPr>
        <w:b w:val="0"/>
        <w:sz w:val="20"/>
        <w:szCs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7"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294807"/>
    <w:multiLevelType w:val="hybridMultilevel"/>
    <w:tmpl w:val="50DC6FBE"/>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FDF6201"/>
    <w:multiLevelType w:val="hybridMultilevel"/>
    <w:tmpl w:val="FE8E2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15C46"/>
    <w:multiLevelType w:val="hybridMultilevel"/>
    <w:tmpl w:val="6504B326"/>
    <w:lvl w:ilvl="0" w:tplc="533C8F76">
      <w:start w:val="1"/>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FC55AB"/>
    <w:multiLevelType w:val="hybridMultilevel"/>
    <w:tmpl w:val="B3C41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D1C14"/>
    <w:multiLevelType w:val="hybridMultilevel"/>
    <w:tmpl w:val="DDB85B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A0060"/>
    <w:multiLevelType w:val="hybridMultilevel"/>
    <w:tmpl w:val="14F2D92C"/>
    <w:lvl w:ilvl="0" w:tplc="E284968C">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9" w15:restartNumberingAfterBreak="0">
    <w:nsid w:val="5FB200F3"/>
    <w:multiLevelType w:val="hybridMultilevel"/>
    <w:tmpl w:val="21225D52"/>
    <w:lvl w:ilvl="0" w:tplc="08090017">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A37E95"/>
    <w:multiLevelType w:val="hybridMultilevel"/>
    <w:tmpl w:val="E994995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2" w15:restartNumberingAfterBreak="0">
    <w:nsid w:val="667B3866"/>
    <w:multiLevelType w:val="hybridMultilevel"/>
    <w:tmpl w:val="AF80720E"/>
    <w:lvl w:ilvl="0" w:tplc="46885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FB19F8"/>
    <w:multiLevelType w:val="hybridMultilevel"/>
    <w:tmpl w:val="61161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06297F"/>
    <w:multiLevelType w:val="hybridMultilevel"/>
    <w:tmpl w:val="2B26A26E"/>
    <w:lvl w:ilvl="0" w:tplc="A142126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1"/>
  </w:num>
  <w:num w:numId="3">
    <w:abstractNumId w:val="23"/>
  </w:num>
  <w:num w:numId="4">
    <w:abstractNumId w:val="28"/>
  </w:num>
  <w:num w:numId="5">
    <w:abstractNumId w:val="31"/>
  </w:num>
  <w:num w:numId="6">
    <w:abstractNumId w:val="6"/>
  </w:num>
  <w:num w:numId="7">
    <w:abstractNumId w:val="24"/>
  </w:num>
  <w:num w:numId="8">
    <w:abstractNumId w:val="22"/>
  </w:num>
  <w:num w:numId="9">
    <w:abstractNumId w:val="8"/>
  </w:num>
  <w:num w:numId="10">
    <w:abstractNumId w:val="13"/>
  </w:num>
  <w:num w:numId="11">
    <w:abstractNumId w:val="40"/>
  </w:num>
  <w:num w:numId="12">
    <w:abstractNumId w:val="4"/>
  </w:num>
  <w:num w:numId="13">
    <w:abstractNumId w:val="20"/>
  </w:num>
  <w:num w:numId="14">
    <w:abstractNumId w:val="39"/>
  </w:num>
  <w:num w:numId="15">
    <w:abstractNumId w:val="36"/>
  </w:num>
  <w:num w:numId="16">
    <w:abstractNumId w:val="16"/>
  </w:num>
  <w:num w:numId="17">
    <w:abstractNumId w:val="19"/>
  </w:num>
  <w:num w:numId="18">
    <w:abstractNumId w:val="10"/>
  </w:num>
  <w:num w:numId="19">
    <w:abstractNumId w:val="21"/>
  </w:num>
  <w:num w:numId="20">
    <w:abstractNumId w:val="25"/>
  </w:num>
  <w:num w:numId="21">
    <w:abstractNumId w:val="26"/>
  </w:num>
  <w:num w:numId="22">
    <w:abstractNumId w:val="2"/>
  </w:num>
  <w:num w:numId="23">
    <w:abstractNumId w:val="38"/>
  </w:num>
  <w:num w:numId="24">
    <w:abstractNumId w:val="30"/>
  </w:num>
  <w:num w:numId="25">
    <w:abstractNumId w:val="27"/>
  </w:num>
  <w:num w:numId="26">
    <w:abstractNumId w:val="12"/>
  </w:num>
  <w:num w:numId="27">
    <w:abstractNumId w:val="34"/>
  </w:num>
  <w:num w:numId="28">
    <w:abstractNumId w:val="33"/>
  </w:num>
  <w:num w:numId="29">
    <w:abstractNumId w:val="7"/>
  </w:num>
  <w:num w:numId="30">
    <w:abstractNumId w:val="37"/>
  </w:num>
  <w:num w:numId="31">
    <w:abstractNumId w:val="9"/>
  </w:num>
  <w:num w:numId="32">
    <w:abstractNumId w:val="14"/>
  </w:num>
  <w:num w:numId="33">
    <w:abstractNumId w:val="35"/>
  </w:num>
  <w:num w:numId="34">
    <w:abstractNumId w:val="32"/>
  </w:num>
  <w:num w:numId="35">
    <w:abstractNumId w:val="18"/>
  </w:num>
  <w:num w:numId="36">
    <w:abstractNumId w:val="5"/>
  </w:num>
  <w:num w:numId="37">
    <w:abstractNumId w:val="0"/>
  </w:num>
  <w:num w:numId="38">
    <w:abstractNumId w:val="15"/>
  </w:num>
  <w:num w:numId="39">
    <w:abstractNumId w:val="29"/>
  </w:num>
  <w:num w:numId="40">
    <w:abstractNumId w:val="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10B5E"/>
    <w:rsid w:val="000305A5"/>
    <w:rsid w:val="000330DA"/>
    <w:rsid w:val="00034773"/>
    <w:rsid w:val="000358EF"/>
    <w:rsid w:val="00065EA5"/>
    <w:rsid w:val="00095A6E"/>
    <w:rsid w:val="0009758C"/>
    <w:rsid w:val="000B20D6"/>
    <w:rsid w:val="000D259D"/>
    <w:rsid w:val="000D4484"/>
    <w:rsid w:val="000D47BD"/>
    <w:rsid w:val="000D6596"/>
    <w:rsid w:val="000F2A31"/>
    <w:rsid w:val="000F2FD2"/>
    <w:rsid w:val="001062C6"/>
    <w:rsid w:val="00114153"/>
    <w:rsid w:val="00124B2D"/>
    <w:rsid w:val="00145278"/>
    <w:rsid w:val="00170290"/>
    <w:rsid w:val="0017139D"/>
    <w:rsid w:val="0017527E"/>
    <w:rsid w:val="00176E90"/>
    <w:rsid w:val="001772EA"/>
    <w:rsid w:val="00187EF4"/>
    <w:rsid w:val="00191D16"/>
    <w:rsid w:val="00192F01"/>
    <w:rsid w:val="001A10DC"/>
    <w:rsid w:val="001D6A2A"/>
    <w:rsid w:val="001E07F3"/>
    <w:rsid w:val="002035FA"/>
    <w:rsid w:val="00225193"/>
    <w:rsid w:val="00236FA9"/>
    <w:rsid w:val="002579D7"/>
    <w:rsid w:val="0026380F"/>
    <w:rsid w:val="0027461B"/>
    <w:rsid w:val="002829CB"/>
    <w:rsid w:val="00286AC6"/>
    <w:rsid w:val="002A2B9E"/>
    <w:rsid w:val="002A7230"/>
    <w:rsid w:val="002B25D2"/>
    <w:rsid w:val="002F2DDC"/>
    <w:rsid w:val="002F7253"/>
    <w:rsid w:val="00304C74"/>
    <w:rsid w:val="003233B9"/>
    <w:rsid w:val="00324FF3"/>
    <w:rsid w:val="00330496"/>
    <w:rsid w:val="003454D5"/>
    <w:rsid w:val="00346089"/>
    <w:rsid w:val="0034692A"/>
    <w:rsid w:val="00350707"/>
    <w:rsid w:val="003610CA"/>
    <w:rsid w:val="00381B1D"/>
    <w:rsid w:val="003B26BF"/>
    <w:rsid w:val="003B345D"/>
    <w:rsid w:val="003D74E5"/>
    <w:rsid w:val="004011AB"/>
    <w:rsid w:val="00441385"/>
    <w:rsid w:val="004528B5"/>
    <w:rsid w:val="00464567"/>
    <w:rsid w:val="00472595"/>
    <w:rsid w:val="0048063D"/>
    <w:rsid w:val="00482857"/>
    <w:rsid w:val="004910DE"/>
    <w:rsid w:val="00497B3D"/>
    <w:rsid w:val="004B5917"/>
    <w:rsid w:val="004C29E0"/>
    <w:rsid w:val="004D68F8"/>
    <w:rsid w:val="004D7581"/>
    <w:rsid w:val="004E79D7"/>
    <w:rsid w:val="00516461"/>
    <w:rsid w:val="00521429"/>
    <w:rsid w:val="00544E5B"/>
    <w:rsid w:val="005530FA"/>
    <w:rsid w:val="00573F34"/>
    <w:rsid w:val="00577958"/>
    <w:rsid w:val="0059223A"/>
    <w:rsid w:val="00597492"/>
    <w:rsid w:val="005A6C7A"/>
    <w:rsid w:val="005E655B"/>
    <w:rsid w:val="00602990"/>
    <w:rsid w:val="00605FBC"/>
    <w:rsid w:val="00610ABE"/>
    <w:rsid w:val="00612D16"/>
    <w:rsid w:val="00650BD4"/>
    <w:rsid w:val="006853CC"/>
    <w:rsid w:val="006950E7"/>
    <w:rsid w:val="006A2548"/>
    <w:rsid w:val="006C272A"/>
    <w:rsid w:val="006E6B9A"/>
    <w:rsid w:val="006F062A"/>
    <w:rsid w:val="006F6E4D"/>
    <w:rsid w:val="00710356"/>
    <w:rsid w:val="00720413"/>
    <w:rsid w:val="00741531"/>
    <w:rsid w:val="007663EB"/>
    <w:rsid w:val="00783855"/>
    <w:rsid w:val="007A06E3"/>
    <w:rsid w:val="007B03C5"/>
    <w:rsid w:val="007B5BB8"/>
    <w:rsid w:val="007C200C"/>
    <w:rsid w:val="007C7475"/>
    <w:rsid w:val="007D356D"/>
    <w:rsid w:val="007E3120"/>
    <w:rsid w:val="007F4792"/>
    <w:rsid w:val="00800E19"/>
    <w:rsid w:val="008019F6"/>
    <w:rsid w:val="0080239B"/>
    <w:rsid w:val="008120CB"/>
    <w:rsid w:val="00813A63"/>
    <w:rsid w:val="00820032"/>
    <w:rsid w:val="00840FB0"/>
    <w:rsid w:val="00845CC7"/>
    <w:rsid w:val="008460DD"/>
    <w:rsid w:val="00867B44"/>
    <w:rsid w:val="00880D0A"/>
    <w:rsid w:val="008831C3"/>
    <w:rsid w:val="008D2CBF"/>
    <w:rsid w:val="008F4AD3"/>
    <w:rsid w:val="008F4CDC"/>
    <w:rsid w:val="00915692"/>
    <w:rsid w:val="009332D0"/>
    <w:rsid w:val="0094144D"/>
    <w:rsid w:val="00942E11"/>
    <w:rsid w:val="00946E39"/>
    <w:rsid w:val="00976C60"/>
    <w:rsid w:val="009A5064"/>
    <w:rsid w:val="009B33BB"/>
    <w:rsid w:val="009C37FB"/>
    <w:rsid w:val="009E29BF"/>
    <w:rsid w:val="00A20298"/>
    <w:rsid w:val="00A27E04"/>
    <w:rsid w:val="00A312E3"/>
    <w:rsid w:val="00A45562"/>
    <w:rsid w:val="00A618D1"/>
    <w:rsid w:val="00A72E5E"/>
    <w:rsid w:val="00A932F3"/>
    <w:rsid w:val="00AC35E2"/>
    <w:rsid w:val="00AD0651"/>
    <w:rsid w:val="00AE4751"/>
    <w:rsid w:val="00AE5E75"/>
    <w:rsid w:val="00AF04A6"/>
    <w:rsid w:val="00B11399"/>
    <w:rsid w:val="00B12FE3"/>
    <w:rsid w:val="00B24AAE"/>
    <w:rsid w:val="00B318C4"/>
    <w:rsid w:val="00B41A3E"/>
    <w:rsid w:val="00B55F04"/>
    <w:rsid w:val="00B628EB"/>
    <w:rsid w:val="00B91518"/>
    <w:rsid w:val="00B91E1A"/>
    <w:rsid w:val="00B92D33"/>
    <w:rsid w:val="00B9526A"/>
    <w:rsid w:val="00B95588"/>
    <w:rsid w:val="00B963E3"/>
    <w:rsid w:val="00B96988"/>
    <w:rsid w:val="00B97A31"/>
    <w:rsid w:val="00BB18DD"/>
    <w:rsid w:val="00BB1C66"/>
    <w:rsid w:val="00BC46BB"/>
    <w:rsid w:val="00BE37C2"/>
    <w:rsid w:val="00BF1370"/>
    <w:rsid w:val="00BF201F"/>
    <w:rsid w:val="00BF632F"/>
    <w:rsid w:val="00C1443B"/>
    <w:rsid w:val="00C1526A"/>
    <w:rsid w:val="00C22428"/>
    <w:rsid w:val="00C246ED"/>
    <w:rsid w:val="00C258AB"/>
    <w:rsid w:val="00C473FD"/>
    <w:rsid w:val="00C515F7"/>
    <w:rsid w:val="00C719E2"/>
    <w:rsid w:val="00C768F0"/>
    <w:rsid w:val="00C8364E"/>
    <w:rsid w:val="00CE1120"/>
    <w:rsid w:val="00D114AF"/>
    <w:rsid w:val="00D27BE8"/>
    <w:rsid w:val="00D31049"/>
    <w:rsid w:val="00D4052B"/>
    <w:rsid w:val="00D424EE"/>
    <w:rsid w:val="00D42A45"/>
    <w:rsid w:val="00D51D47"/>
    <w:rsid w:val="00D73ACC"/>
    <w:rsid w:val="00D86AA9"/>
    <w:rsid w:val="00DA7583"/>
    <w:rsid w:val="00DB03E3"/>
    <w:rsid w:val="00DB5099"/>
    <w:rsid w:val="00DD28C5"/>
    <w:rsid w:val="00DD5BEA"/>
    <w:rsid w:val="00DD681C"/>
    <w:rsid w:val="00E04C0E"/>
    <w:rsid w:val="00E04FE1"/>
    <w:rsid w:val="00E059D1"/>
    <w:rsid w:val="00E07E79"/>
    <w:rsid w:val="00E24A61"/>
    <w:rsid w:val="00E355AB"/>
    <w:rsid w:val="00E41500"/>
    <w:rsid w:val="00E43A6F"/>
    <w:rsid w:val="00E62737"/>
    <w:rsid w:val="00E636B3"/>
    <w:rsid w:val="00E64030"/>
    <w:rsid w:val="00E728DF"/>
    <w:rsid w:val="00E777CB"/>
    <w:rsid w:val="00EA4C97"/>
    <w:rsid w:val="00EF7B07"/>
    <w:rsid w:val="00F045A0"/>
    <w:rsid w:val="00F20F48"/>
    <w:rsid w:val="00F50C6E"/>
    <w:rsid w:val="00F57B79"/>
    <w:rsid w:val="00F6436C"/>
    <w:rsid w:val="00F86670"/>
    <w:rsid w:val="00FB01C8"/>
    <w:rsid w:val="00FB3155"/>
    <w:rsid w:val="00FC0F80"/>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 w:type="table" w:customStyle="1" w:styleId="TableGrid1">
    <w:name w:val="Table Grid1"/>
    <w:basedOn w:val="TableNormal"/>
    <w:next w:val="TableGrid"/>
    <w:uiPriority w:val="59"/>
    <w:rsid w:val="00F0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7</cp:revision>
  <cp:lastPrinted>2021-05-22T11:33:00Z</cp:lastPrinted>
  <dcterms:created xsi:type="dcterms:W3CDTF">2021-05-21T13:46:00Z</dcterms:created>
  <dcterms:modified xsi:type="dcterms:W3CDTF">2021-05-22T11:37:00Z</dcterms:modified>
</cp:coreProperties>
</file>