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45" w14:textId="1F93DECF" w:rsidR="004C29E0" w:rsidRPr="00A316D3" w:rsidRDefault="004C29E0" w:rsidP="004C29E0">
      <w:pPr>
        <w:spacing w:line="240" w:lineRule="auto"/>
        <w:jc w:val="center"/>
        <w:rPr>
          <w:rFonts w:ascii="Verdana" w:hAnsi="Verdana" w:cs="Arial"/>
          <w:b/>
          <w:sz w:val="44"/>
          <w:szCs w:val="44"/>
          <w:u w:val="single"/>
        </w:rPr>
      </w:pPr>
      <w:r>
        <w:rPr>
          <w:rFonts w:ascii="Verdana" w:hAnsi="Verdana" w:cs="Arial"/>
          <w:b/>
          <w:sz w:val="44"/>
          <w:szCs w:val="44"/>
          <w:u w:val="single"/>
        </w:rPr>
        <w:t>Mo</w:t>
      </w:r>
      <w:r w:rsidRPr="00A316D3">
        <w:rPr>
          <w:rFonts w:ascii="Verdana" w:hAnsi="Verdana" w:cs="Arial"/>
          <w:b/>
          <w:sz w:val="44"/>
          <w:szCs w:val="44"/>
          <w:u w:val="single"/>
        </w:rPr>
        <w:t xml:space="preserve">rton </w:t>
      </w:r>
      <w:r>
        <w:rPr>
          <w:rFonts w:ascii="Verdana" w:hAnsi="Verdana" w:cs="Arial"/>
          <w:b/>
          <w:sz w:val="44"/>
          <w:szCs w:val="44"/>
          <w:u w:val="single"/>
        </w:rPr>
        <w:t>Parish Council Meeting</w:t>
      </w:r>
      <w:r w:rsidRPr="00A316D3">
        <w:rPr>
          <w:rFonts w:ascii="Verdana" w:hAnsi="Verdana" w:cs="Arial"/>
          <w:b/>
          <w:sz w:val="44"/>
          <w:szCs w:val="44"/>
          <w:u w:val="single"/>
        </w:rPr>
        <w:t xml:space="preserve"> </w:t>
      </w:r>
    </w:p>
    <w:p w14:paraId="3E462E7D" w14:textId="0091DA7C" w:rsidR="00A20298" w:rsidRDefault="001400C9" w:rsidP="00A20298">
      <w:pPr>
        <w:spacing w:line="240" w:lineRule="auto"/>
        <w:jc w:val="both"/>
        <w:rPr>
          <w:rFonts w:ascii="Verdana" w:hAnsi="Verdana" w:cs="Arial"/>
        </w:rPr>
      </w:pPr>
      <w:r>
        <w:rPr>
          <w:rFonts w:ascii="Verdana" w:hAnsi="Verdana" w:cs="Arial"/>
          <w:sz w:val="20"/>
          <w:szCs w:val="20"/>
        </w:rPr>
        <w:t>Minut</w:t>
      </w:r>
      <w:r w:rsidR="004C29E0" w:rsidRPr="004C29E0">
        <w:rPr>
          <w:rFonts w:ascii="Verdana" w:hAnsi="Verdana" w:cs="Arial"/>
          <w:sz w:val="20"/>
          <w:szCs w:val="20"/>
        </w:rPr>
        <w:t xml:space="preserve">es of the </w:t>
      </w:r>
      <w:r w:rsidR="00065EA5" w:rsidRPr="00065EA5">
        <w:rPr>
          <w:rFonts w:ascii="Verdana" w:hAnsi="Verdana" w:cs="Arial"/>
          <w:sz w:val="20"/>
          <w:szCs w:val="20"/>
        </w:rPr>
        <w:t xml:space="preserve">Parish Council meeting in the </w:t>
      </w:r>
      <w:r w:rsidR="00432C8E">
        <w:rPr>
          <w:rFonts w:ascii="Verdana" w:hAnsi="Verdana" w:cs="Arial"/>
          <w:sz w:val="20"/>
          <w:szCs w:val="20"/>
        </w:rPr>
        <w:t xml:space="preserve">Village Hall, </w:t>
      </w:r>
      <w:r w:rsidR="00432C8E" w:rsidRPr="00065EA5">
        <w:rPr>
          <w:rFonts w:ascii="Verdana" w:hAnsi="Verdana" w:cs="Arial"/>
          <w:sz w:val="20"/>
          <w:szCs w:val="20"/>
        </w:rPr>
        <w:t>Morton</w:t>
      </w:r>
      <w:r w:rsidR="00065EA5" w:rsidRPr="00065EA5">
        <w:rPr>
          <w:rFonts w:ascii="Verdana" w:hAnsi="Verdana" w:cs="Arial"/>
          <w:sz w:val="20"/>
          <w:szCs w:val="20"/>
        </w:rPr>
        <w:t xml:space="preserve">, Derbyshire, on </w:t>
      </w:r>
      <w:r w:rsidR="00432C8E">
        <w:rPr>
          <w:rFonts w:ascii="Verdana" w:hAnsi="Verdana" w:cs="Arial"/>
          <w:sz w:val="20"/>
          <w:szCs w:val="20"/>
        </w:rPr>
        <w:t xml:space="preserve">Wednesday </w:t>
      </w:r>
      <w:r w:rsidR="00095FC5">
        <w:rPr>
          <w:rFonts w:ascii="Verdana" w:hAnsi="Verdana" w:cs="Arial"/>
          <w:sz w:val="20"/>
          <w:szCs w:val="20"/>
        </w:rPr>
        <w:t>1</w:t>
      </w:r>
      <w:r w:rsidR="005E342C">
        <w:rPr>
          <w:rFonts w:ascii="Verdana" w:hAnsi="Verdana" w:cs="Arial"/>
          <w:sz w:val="20"/>
          <w:szCs w:val="20"/>
        </w:rPr>
        <w:t>8</w:t>
      </w:r>
      <w:r w:rsidR="00095FC5" w:rsidRPr="00095FC5">
        <w:rPr>
          <w:rFonts w:ascii="Verdana" w:hAnsi="Verdana" w:cs="Arial"/>
          <w:sz w:val="20"/>
          <w:szCs w:val="20"/>
          <w:vertAlign w:val="superscript"/>
        </w:rPr>
        <w:t>th</w:t>
      </w:r>
      <w:r w:rsidR="00095FC5">
        <w:rPr>
          <w:rFonts w:ascii="Verdana" w:hAnsi="Verdana" w:cs="Arial"/>
          <w:sz w:val="20"/>
          <w:szCs w:val="20"/>
        </w:rPr>
        <w:t xml:space="preserve"> </w:t>
      </w:r>
      <w:r w:rsidR="005F122A">
        <w:rPr>
          <w:rFonts w:ascii="Verdana" w:hAnsi="Verdana" w:cs="Arial"/>
          <w:sz w:val="20"/>
          <w:szCs w:val="20"/>
        </w:rPr>
        <w:t>March 2026</w:t>
      </w:r>
      <w:r w:rsidR="00065EA5" w:rsidRPr="00065EA5">
        <w:rPr>
          <w:rFonts w:ascii="Verdana" w:hAnsi="Verdana" w:cs="Arial"/>
          <w:sz w:val="20"/>
          <w:szCs w:val="20"/>
        </w:rPr>
        <w:t xml:space="preserve"> at 7.</w:t>
      </w:r>
      <w:r w:rsidR="005E342C">
        <w:rPr>
          <w:rFonts w:ascii="Verdana" w:hAnsi="Verdana" w:cs="Arial"/>
          <w:sz w:val="20"/>
          <w:szCs w:val="20"/>
        </w:rPr>
        <w:t>0</w:t>
      </w:r>
      <w:r w:rsidR="00065EA5" w:rsidRPr="00065EA5">
        <w:rPr>
          <w:rFonts w:ascii="Verdana" w:hAnsi="Verdana" w:cs="Arial"/>
          <w:sz w:val="20"/>
          <w:szCs w:val="20"/>
        </w:rPr>
        <w:t>0pm</w:t>
      </w:r>
    </w:p>
    <w:p w14:paraId="1C728FA2" w14:textId="3C992392" w:rsidR="003839C0" w:rsidRDefault="004C29E0" w:rsidP="00FB513C">
      <w:pPr>
        <w:overflowPunct w:val="0"/>
        <w:autoSpaceDE w:val="0"/>
        <w:autoSpaceDN w:val="0"/>
        <w:adjustRightInd w:val="0"/>
        <w:spacing w:after="0" w:line="240" w:lineRule="auto"/>
        <w:textAlignment w:val="baseline"/>
        <w:rPr>
          <w:rFonts w:ascii="Verdana" w:hAnsi="Verdana" w:cs="Arial"/>
          <w:bCs/>
          <w:sz w:val="20"/>
          <w:szCs w:val="20"/>
        </w:rPr>
      </w:pPr>
      <w:r w:rsidRPr="004C29E0">
        <w:rPr>
          <w:rFonts w:ascii="Verdana" w:hAnsi="Verdana" w:cs="Arial"/>
          <w:b/>
          <w:sz w:val="20"/>
          <w:szCs w:val="20"/>
        </w:rPr>
        <w:t>Present</w:t>
      </w:r>
      <w:r w:rsidR="00A51F5C" w:rsidRPr="00A51F5C">
        <w:rPr>
          <w:rFonts w:ascii="Verdana" w:hAnsi="Verdana" w:cs="Arial"/>
          <w:sz w:val="20"/>
          <w:szCs w:val="20"/>
        </w:rPr>
        <w:t xml:space="preserve"> </w:t>
      </w:r>
      <w:r w:rsidR="00EA6775" w:rsidRPr="003D7641">
        <w:rPr>
          <w:rFonts w:ascii="Verdana" w:hAnsi="Verdana" w:cs="Arial"/>
          <w:bCs/>
          <w:sz w:val="20"/>
          <w:szCs w:val="20"/>
        </w:rPr>
        <w:t>Cllr J Funnell Chair</w:t>
      </w:r>
      <w:r w:rsidR="00EA6775">
        <w:rPr>
          <w:rFonts w:ascii="Verdana" w:hAnsi="Verdana" w:cs="Arial"/>
          <w:bCs/>
          <w:sz w:val="20"/>
          <w:szCs w:val="20"/>
        </w:rPr>
        <w:t>,</w:t>
      </w:r>
      <w:r w:rsidR="00E4222D" w:rsidRPr="00E4222D">
        <w:t xml:space="preserve"> </w:t>
      </w:r>
      <w:r w:rsidR="00E4222D" w:rsidRPr="00E4222D">
        <w:rPr>
          <w:rFonts w:ascii="Verdana" w:hAnsi="Verdana" w:cs="Arial"/>
          <w:bCs/>
          <w:sz w:val="20"/>
          <w:szCs w:val="20"/>
        </w:rPr>
        <w:t>Cllr S Wright</w:t>
      </w:r>
      <w:r w:rsidR="00E4222D">
        <w:rPr>
          <w:rFonts w:ascii="Verdana" w:hAnsi="Verdana" w:cs="Arial"/>
          <w:bCs/>
          <w:sz w:val="20"/>
          <w:szCs w:val="20"/>
        </w:rPr>
        <w:t>,</w:t>
      </w:r>
      <w:r w:rsidR="00E4222D" w:rsidRPr="00E4222D">
        <w:rPr>
          <w:rFonts w:ascii="Verdana" w:hAnsi="Verdana" w:cs="Arial"/>
          <w:bCs/>
          <w:sz w:val="20"/>
          <w:szCs w:val="20"/>
        </w:rPr>
        <w:t xml:space="preserve"> Cllr N Radford</w:t>
      </w:r>
      <w:r w:rsidR="00E4222D">
        <w:rPr>
          <w:rFonts w:ascii="Verdana" w:hAnsi="Verdana" w:cs="Arial"/>
          <w:bCs/>
          <w:sz w:val="20"/>
          <w:szCs w:val="20"/>
        </w:rPr>
        <w:t>,</w:t>
      </w:r>
      <w:r w:rsidR="00E4222D" w:rsidRPr="00E4222D">
        <w:rPr>
          <w:rFonts w:ascii="Verdana" w:hAnsi="Verdana" w:cs="Arial"/>
          <w:bCs/>
          <w:sz w:val="20"/>
          <w:szCs w:val="20"/>
        </w:rPr>
        <w:t xml:space="preserve"> </w:t>
      </w:r>
      <w:r w:rsidR="003D7641" w:rsidRPr="003D7641">
        <w:rPr>
          <w:rFonts w:ascii="Verdana" w:hAnsi="Verdana" w:cs="Arial"/>
          <w:sz w:val="20"/>
          <w:szCs w:val="20"/>
        </w:rPr>
        <w:t>Cllr A Glenn Vice Chair</w:t>
      </w:r>
      <w:r w:rsidR="002D6652">
        <w:rPr>
          <w:rFonts w:ascii="Verdana" w:hAnsi="Verdana" w:cs="Arial"/>
          <w:sz w:val="20"/>
          <w:szCs w:val="20"/>
        </w:rPr>
        <w:t>,</w:t>
      </w:r>
      <w:r w:rsidR="002D6652" w:rsidRPr="00FB513C">
        <w:t xml:space="preserve"> </w:t>
      </w:r>
      <w:r w:rsidR="002D6652">
        <w:rPr>
          <w:rFonts w:ascii="Verdana" w:hAnsi="Verdana" w:cs="Arial"/>
          <w:sz w:val="20"/>
          <w:szCs w:val="20"/>
        </w:rPr>
        <w:t>Cllr</w:t>
      </w:r>
      <w:r w:rsidR="00FB513C" w:rsidRPr="00FB513C">
        <w:rPr>
          <w:rFonts w:ascii="Verdana" w:hAnsi="Verdana" w:cs="Arial"/>
          <w:sz w:val="20"/>
          <w:szCs w:val="20"/>
        </w:rPr>
        <w:t xml:space="preserve"> K Gilliott</w:t>
      </w:r>
      <w:r w:rsidR="00095FC5">
        <w:rPr>
          <w:rFonts w:ascii="Verdana" w:hAnsi="Verdana" w:cs="Arial"/>
          <w:sz w:val="20"/>
          <w:szCs w:val="20"/>
        </w:rPr>
        <w:t xml:space="preserve"> and Cllr A Cooper</w:t>
      </w:r>
      <w:r w:rsidR="00FB513C" w:rsidRPr="00FB513C">
        <w:rPr>
          <w:rFonts w:ascii="Verdana" w:hAnsi="Verdana" w:cs="Arial"/>
          <w:sz w:val="20"/>
          <w:szCs w:val="20"/>
        </w:rPr>
        <w:t xml:space="preserve"> - North East Derbyshire</w:t>
      </w:r>
      <w:r w:rsidR="00FB513C">
        <w:rPr>
          <w:rFonts w:ascii="Verdana" w:hAnsi="Verdana" w:cs="Arial"/>
          <w:sz w:val="20"/>
          <w:szCs w:val="20"/>
        </w:rPr>
        <w:t xml:space="preserve"> </w:t>
      </w:r>
      <w:r w:rsidR="002B44D5">
        <w:rPr>
          <w:rFonts w:ascii="Verdana" w:hAnsi="Verdana" w:cs="Arial"/>
          <w:sz w:val="20"/>
          <w:szCs w:val="20"/>
        </w:rPr>
        <w:t xml:space="preserve">and </w:t>
      </w:r>
      <w:bookmarkStart w:id="0" w:name="_Hlk504649976"/>
      <w:r w:rsidRPr="004C29E0">
        <w:rPr>
          <w:rFonts w:ascii="Verdana" w:hAnsi="Verdana" w:cs="Arial"/>
          <w:sz w:val="20"/>
          <w:szCs w:val="20"/>
        </w:rPr>
        <w:t xml:space="preserve">Amanda-Jayne Pike – Parish Clerk/Responsible Financial </w:t>
      </w:r>
      <w:r w:rsidR="00197241" w:rsidRPr="004C29E0">
        <w:rPr>
          <w:rFonts w:ascii="Verdana" w:hAnsi="Verdana" w:cs="Arial"/>
          <w:sz w:val="20"/>
          <w:szCs w:val="20"/>
        </w:rPr>
        <w:t>Officer</w:t>
      </w:r>
      <w:r w:rsidR="00197241">
        <w:rPr>
          <w:rFonts w:ascii="Verdana" w:hAnsi="Verdana" w:cs="Arial"/>
          <w:sz w:val="20"/>
          <w:szCs w:val="20"/>
        </w:rPr>
        <w:t>.</w:t>
      </w:r>
      <w:r w:rsidR="00A51F5C" w:rsidRPr="00A51F5C">
        <w:rPr>
          <w:rFonts w:ascii="Verdana" w:hAnsi="Verdana" w:cs="Arial"/>
          <w:bCs/>
          <w:sz w:val="20"/>
          <w:szCs w:val="20"/>
        </w:rPr>
        <w:t xml:space="preserve"> </w:t>
      </w:r>
    </w:p>
    <w:p w14:paraId="24FBD6A1" w14:textId="77777777" w:rsidR="00432C8E" w:rsidRDefault="00432C8E" w:rsidP="00432C8E">
      <w:pPr>
        <w:overflowPunct w:val="0"/>
        <w:autoSpaceDE w:val="0"/>
        <w:autoSpaceDN w:val="0"/>
        <w:adjustRightInd w:val="0"/>
        <w:spacing w:after="0" w:line="240" w:lineRule="auto"/>
        <w:textAlignment w:val="baseline"/>
        <w:rPr>
          <w:rFonts w:ascii="Verdana" w:hAnsi="Verdana" w:cs="Arial"/>
          <w:bCs/>
          <w:sz w:val="20"/>
          <w:szCs w:val="20"/>
        </w:rPr>
      </w:pPr>
    </w:p>
    <w:bookmarkEnd w:id="0"/>
    <w:p w14:paraId="3429CC06" w14:textId="30A81E24" w:rsidR="006210AB" w:rsidRDefault="004C29E0" w:rsidP="00432C8E">
      <w:pPr>
        <w:jc w:val="both"/>
        <w:rPr>
          <w:rFonts w:ascii="Verdana" w:hAnsi="Verdana" w:cs="Arial"/>
          <w:sz w:val="20"/>
          <w:szCs w:val="20"/>
        </w:rPr>
      </w:pPr>
      <w:r w:rsidRPr="004C29E0">
        <w:rPr>
          <w:rFonts w:ascii="Verdana" w:hAnsi="Verdana" w:cs="Arial"/>
          <w:b/>
          <w:sz w:val="20"/>
          <w:szCs w:val="20"/>
        </w:rPr>
        <w:t xml:space="preserve">In </w:t>
      </w:r>
      <w:r w:rsidR="00432C8E" w:rsidRPr="004C29E0">
        <w:rPr>
          <w:rFonts w:ascii="Verdana" w:hAnsi="Verdana" w:cs="Arial"/>
          <w:b/>
          <w:sz w:val="20"/>
          <w:szCs w:val="20"/>
        </w:rPr>
        <w:t>Attendance</w:t>
      </w:r>
      <w:r w:rsidR="00432C8E">
        <w:rPr>
          <w:rFonts w:ascii="Verdana" w:hAnsi="Verdana" w:cs="Arial"/>
          <w:b/>
          <w:sz w:val="20"/>
          <w:szCs w:val="20"/>
        </w:rPr>
        <w:t xml:space="preserve">- </w:t>
      </w:r>
      <w:r w:rsidR="00432C8E" w:rsidRPr="00432C8E">
        <w:rPr>
          <w:rFonts w:ascii="Verdana" w:hAnsi="Verdana" w:cs="Arial"/>
          <w:bCs/>
          <w:sz w:val="20"/>
          <w:szCs w:val="20"/>
        </w:rPr>
        <w:t>Members</w:t>
      </w:r>
      <w:r w:rsidRPr="00432C8E">
        <w:rPr>
          <w:rFonts w:ascii="Verdana" w:hAnsi="Verdana" w:cs="Arial"/>
          <w:bCs/>
          <w:sz w:val="20"/>
          <w:szCs w:val="20"/>
        </w:rPr>
        <w:t xml:space="preserve"> </w:t>
      </w:r>
      <w:r w:rsidRPr="004C29E0">
        <w:rPr>
          <w:rFonts w:ascii="Verdana" w:hAnsi="Verdana" w:cs="Arial"/>
          <w:sz w:val="20"/>
          <w:szCs w:val="20"/>
        </w:rPr>
        <w:t>of the public (</w:t>
      </w:r>
      <w:r w:rsidR="005F122A">
        <w:rPr>
          <w:rFonts w:ascii="Verdana" w:hAnsi="Verdana" w:cs="Arial"/>
          <w:sz w:val="20"/>
          <w:szCs w:val="20"/>
        </w:rPr>
        <w:t>3</w:t>
      </w:r>
      <w:r w:rsidR="00AE6458">
        <w:rPr>
          <w:rFonts w:ascii="Verdana" w:hAnsi="Verdana" w:cs="Arial"/>
          <w:sz w:val="20"/>
          <w:szCs w:val="20"/>
        </w:rPr>
        <w:t>)</w:t>
      </w:r>
      <w:r w:rsidR="007030E9">
        <w:rPr>
          <w:rFonts w:ascii="Verdana" w:hAnsi="Verdana" w:cs="Arial"/>
          <w:sz w:val="20"/>
          <w:szCs w:val="20"/>
        </w:rPr>
        <w:t xml:space="preserve"> </w:t>
      </w:r>
    </w:p>
    <w:tbl>
      <w:tblPr>
        <w:tblStyle w:val="TableGrid"/>
        <w:tblW w:w="109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4C29E0" w:rsidRPr="004C29E0" w14:paraId="0F51B460" w14:textId="77777777" w:rsidTr="00363E77">
        <w:trPr>
          <w:trHeight w:val="320"/>
        </w:trPr>
        <w:tc>
          <w:tcPr>
            <w:tcW w:w="10912" w:type="dxa"/>
          </w:tcPr>
          <w:p w14:paraId="7485B32B" w14:textId="22EF3903" w:rsidR="004C29E0" w:rsidRPr="00205EE8" w:rsidRDefault="004C29E0" w:rsidP="001062C6">
            <w:pPr>
              <w:overflowPunct w:val="0"/>
              <w:autoSpaceDE w:val="0"/>
              <w:autoSpaceDN w:val="0"/>
              <w:adjustRightInd w:val="0"/>
              <w:textAlignment w:val="baseline"/>
              <w:rPr>
                <w:rFonts w:ascii="Verdana" w:hAnsi="Verdana" w:cs="Arial"/>
                <w:b/>
                <w:sz w:val="20"/>
                <w:szCs w:val="20"/>
              </w:rPr>
            </w:pPr>
            <w:bookmarkStart w:id="1" w:name="_Hlk536778126"/>
            <w:bookmarkStart w:id="2" w:name="_Hlk6680599"/>
            <w:r w:rsidRPr="00205EE8">
              <w:rPr>
                <w:rFonts w:ascii="Verdana" w:hAnsi="Verdana" w:cs="Arial"/>
                <w:b/>
                <w:sz w:val="20"/>
                <w:szCs w:val="20"/>
              </w:rPr>
              <w:t>0</w:t>
            </w:r>
            <w:r w:rsidR="00275EE6" w:rsidRPr="00205EE8">
              <w:rPr>
                <w:rFonts w:ascii="Verdana" w:hAnsi="Verdana" w:cs="Arial"/>
                <w:b/>
                <w:sz w:val="20"/>
                <w:szCs w:val="20"/>
              </w:rPr>
              <w:t>1</w:t>
            </w:r>
            <w:r w:rsidR="004E42CB">
              <w:rPr>
                <w:rFonts w:ascii="Verdana" w:hAnsi="Verdana" w:cs="Arial"/>
                <w:b/>
                <w:sz w:val="20"/>
                <w:szCs w:val="20"/>
              </w:rPr>
              <w:t>/03/2026</w:t>
            </w:r>
            <w:r w:rsidRPr="00205EE8">
              <w:rPr>
                <w:rFonts w:ascii="Verdana" w:hAnsi="Verdana" w:cs="Arial"/>
                <w:b/>
                <w:sz w:val="20"/>
                <w:szCs w:val="20"/>
              </w:rPr>
              <w:t xml:space="preserve">- Apologies for Absence from Parish Councillors </w:t>
            </w:r>
          </w:p>
          <w:p w14:paraId="1F3A7515" w14:textId="51604749" w:rsidR="003D7641" w:rsidRDefault="00E4222D" w:rsidP="00E4222D">
            <w:pPr>
              <w:overflowPunct w:val="0"/>
              <w:autoSpaceDE w:val="0"/>
              <w:autoSpaceDN w:val="0"/>
              <w:adjustRightInd w:val="0"/>
              <w:textAlignment w:val="baseline"/>
              <w:rPr>
                <w:rFonts w:ascii="Verdana" w:hAnsi="Verdana" w:cs="Arial"/>
                <w:bCs/>
                <w:sz w:val="20"/>
                <w:szCs w:val="20"/>
              </w:rPr>
            </w:pPr>
            <w:r w:rsidRPr="00E4222D">
              <w:rPr>
                <w:rFonts w:ascii="Verdana" w:hAnsi="Verdana" w:cs="Arial"/>
                <w:bCs/>
                <w:sz w:val="20"/>
                <w:szCs w:val="20"/>
              </w:rPr>
              <w:t>Cllr P Kitcher</w:t>
            </w:r>
            <w:r w:rsidR="005F122A">
              <w:rPr>
                <w:rFonts w:ascii="Verdana" w:hAnsi="Verdana" w:cs="Arial"/>
                <w:bCs/>
                <w:sz w:val="20"/>
                <w:szCs w:val="20"/>
              </w:rPr>
              <w:t xml:space="preserve"> and </w:t>
            </w:r>
            <w:r w:rsidR="005F122A">
              <w:rPr>
                <w:rFonts w:ascii="Verdana" w:hAnsi="Verdana" w:cs="Arial"/>
                <w:sz w:val="20"/>
                <w:szCs w:val="20"/>
              </w:rPr>
              <w:t>Cllr S Barraclough</w:t>
            </w:r>
          </w:p>
          <w:p w14:paraId="48375F59" w14:textId="56496BB2" w:rsidR="00E4222D" w:rsidRPr="00205EE8" w:rsidRDefault="00E4222D" w:rsidP="00E4222D">
            <w:pPr>
              <w:overflowPunct w:val="0"/>
              <w:autoSpaceDE w:val="0"/>
              <w:autoSpaceDN w:val="0"/>
              <w:adjustRightInd w:val="0"/>
              <w:textAlignment w:val="baseline"/>
              <w:rPr>
                <w:rFonts w:ascii="Verdana" w:hAnsi="Verdana" w:cs="Arial"/>
                <w:bCs/>
                <w:sz w:val="20"/>
                <w:szCs w:val="20"/>
              </w:rPr>
            </w:pPr>
          </w:p>
        </w:tc>
      </w:tr>
      <w:tr w:rsidR="004C29E0" w:rsidRPr="004C29E0" w14:paraId="63894A03" w14:textId="77777777" w:rsidTr="00363E77">
        <w:trPr>
          <w:trHeight w:val="320"/>
        </w:trPr>
        <w:tc>
          <w:tcPr>
            <w:tcW w:w="10912" w:type="dxa"/>
          </w:tcPr>
          <w:p w14:paraId="1D54D7BD" w14:textId="754AD1C6" w:rsidR="004C29E0" w:rsidRPr="00205EE8" w:rsidRDefault="000B20D6" w:rsidP="00AC35E2">
            <w:pPr>
              <w:overflowPunct w:val="0"/>
              <w:autoSpaceDE w:val="0"/>
              <w:autoSpaceDN w:val="0"/>
              <w:adjustRightInd w:val="0"/>
              <w:textAlignment w:val="baseline"/>
              <w:rPr>
                <w:rFonts w:ascii="Verdana" w:hAnsi="Verdana" w:cs="Arial"/>
                <w:b/>
                <w:sz w:val="20"/>
                <w:szCs w:val="20"/>
              </w:rPr>
            </w:pPr>
            <w:r w:rsidRPr="00205EE8">
              <w:rPr>
                <w:rFonts w:ascii="Verdana" w:hAnsi="Verdana" w:cs="Arial"/>
                <w:b/>
                <w:sz w:val="20"/>
                <w:szCs w:val="20"/>
              </w:rPr>
              <w:t>0</w:t>
            </w:r>
            <w:r w:rsidR="00275EE6" w:rsidRPr="00205EE8">
              <w:rPr>
                <w:rFonts w:ascii="Verdana" w:hAnsi="Verdana" w:cs="Arial"/>
                <w:b/>
                <w:sz w:val="20"/>
                <w:szCs w:val="20"/>
              </w:rPr>
              <w:t>2</w:t>
            </w:r>
            <w:r w:rsidR="004E42CB">
              <w:rPr>
                <w:rFonts w:ascii="Verdana" w:hAnsi="Verdana" w:cs="Arial"/>
                <w:b/>
                <w:sz w:val="20"/>
                <w:szCs w:val="20"/>
              </w:rPr>
              <w:t>/03/2026</w:t>
            </w:r>
            <w:r w:rsidR="004C29E0" w:rsidRPr="00205EE8">
              <w:rPr>
                <w:rFonts w:ascii="Verdana" w:hAnsi="Verdana" w:cs="Arial"/>
                <w:b/>
                <w:sz w:val="20"/>
                <w:szCs w:val="20"/>
              </w:rPr>
              <w:t xml:space="preserve">- Apologies for Absence from District and County Councillors </w:t>
            </w:r>
          </w:p>
          <w:p w14:paraId="0519E7D3" w14:textId="4A9DE6A7" w:rsidR="00DD2756" w:rsidRDefault="00FF609F" w:rsidP="00DD2756">
            <w:pPr>
              <w:contextualSpacing/>
              <w:jc w:val="both"/>
              <w:rPr>
                <w:rFonts w:ascii="Verdana" w:hAnsi="Verdana" w:cs="Arial"/>
                <w:bCs/>
                <w:sz w:val="20"/>
                <w:szCs w:val="20"/>
              </w:rPr>
            </w:pPr>
            <w:bookmarkStart w:id="3" w:name="_Hlk148707263"/>
            <w:r>
              <w:rPr>
                <w:rFonts w:ascii="Verdana" w:hAnsi="Verdana" w:cs="Arial"/>
                <w:bCs/>
                <w:sz w:val="20"/>
                <w:szCs w:val="20"/>
              </w:rPr>
              <w:t xml:space="preserve">Cllr </w:t>
            </w:r>
            <w:r w:rsidR="00A51F5C">
              <w:rPr>
                <w:rFonts w:ascii="Verdana" w:hAnsi="Verdana" w:cs="Arial"/>
                <w:bCs/>
                <w:sz w:val="20"/>
                <w:szCs w:val="20"/>
              </w:rPr>
              <w:t>D Higgon</w:t>
            </w:r>
            <w:bookmarkEnd w:id="3"/>
            <w:r w:rsidR="002B7473">
              <w:rPr>
                <w:rFonts w:ascii="Verdana" w:hAnsi="Verdana" w:cs="Arial"/>
                <w:sz w:val="20"/>
                <w:szCs w:val="20"/>
              </w:rPr>
              <w:t>– North East Derbyshire</w:t>
            </w:r>
            <w:r w:rsidR="00197241">
              <w:rPr>
                <w:rFonts w:ascii="Verdana" w:hAnsi="Verdana" w:cs="Arial"/>
                <w:sz w:val="20"/>
                <w:szCs w:val="20"/>
              </w:rPr>
              <w:t xml:space="preserve"> </w:t>
            </w:r>
            <w:r w:rsidR="0056747D">
              <w:rPr>
                <w:rFonts w:ascii="Verdana" w:hAnsi="Verdana" w:cs="Arial"/>
                <w:sz w:val="20"/>
                <w:szCs w:val="20"/>
              </w:rPr>
              <w:t>No apologies</w:t>
            </w:r>
          </w:p>
          <w:p w14:paraId="0D2DA630" w14:textId="77777777" w:rsidR="00095FC5" w:rsidRDefault="005F122A" w:rsidP="00E4222D">
            <w:pPr>
              <w:contextualSpacing/>
              <w:jc w:val="both"/>
              <w:rPr>
                <w:rFonts w:ascii="Verdana" w:hAnsi="Verdana" w:cs="Arial"/>
                <w:bCs/>
                <w:sz w:val="20"/>
                <w:szCs w:val="20"/>
              </w:rPr>
            </w:pPr>
            <w:r w:rsidRPr="005F122A">
              <w:rPr>
                <w:rFonts w:ascii="Verdana" w:hAnsi="Verdana" w:cs="Arial"/>
                <w:bCs/>
                <w:sz w:val="20"/>
                <w:szCs w:val="20"/>
              </w:rPr>
              <w:t>Cllr D Muizelaar – Derbyshire County Councillor</w:t>
            </w:r>
          </w:p>
          <w:p w14:paraId="05DF533F" w14:textId="11F74852" w:rsidR="005F122A" w:rsidRPr="00205EE8" w:rsidRDefault="005F122A" w:rsidP="00E4222D">
            <w:pPr>
              <w:contextualSpacing/>
              <w:jc w:val="both"/>
              <w:rPr>
                <w:rFonts w:ascii="Verdana" w:hAnsi="Verdana" w:cs="Arial"/>
                <w:bCs/>
                <w:sz w:val="20"/>
                <w:szCs w:val="20"/>
              </w:rPr>
            </w:pPr>
          </w:p>
        </w:tc>
      </w:tr>
      <w:tr w:rsidR="004C29E0" w:rsidRPr="004C29E0" w14:paraId="0D52718D" w14:textId="77777777" w:rsidTr="00363E77">
        <w:trPr>
          <w:trHeight w:val="106"/>
        </w:trPr>
        <w:tc>
          <w:tcPr>
            <w:tcW w:w="10912" w:type="dxa"/>
          </w:tcPr>
          <w:p w14:paraId="4905B8C4" w14:textId="125EFC84"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3</w:t>
            </w:r>
            <w:r w:rsidR="004E42CB">
              <w:rPr>
                <w:rFonts w:ascii="Verdana" w:hAnsi="Verdana" w:cs="Arial"/>
                <w:b/>
                <w:sz w:val="20"/>
                <w:szCs w:val="20"/>
              </w:rPr>
              <w:t>/03/2026</w:t>
            </w:r>
            <w:r w:rsidRPr="004B735F">
              <w:rPr>
                <w:rFonts w:ascii="Verdana" w:hAnsi="Verdana" w:cs="Arial"/>
                <w:b/>
                <w:sz w:val="20"/>
                <w:szCs w:val="20"/>
              </w:rPr>
              <w:t xml:space="preserve">- Declaration of Members’ Interest </w:t>
            </w:r>
          </w:p>
          <w:p w14:paraId="4406E460" w14:textId="37462DB0" w:rsidR="003E4007" w:rsidRPr="004B735F" w:rsidRDefault="004C29E0" w:rsidP="00A27E04">
            <w:pPr>
              <w:widowControl w:val="0"/>
              <w:tabs>
                <w:tab w:val="num" w:pos="709"/>
              </w:tabs>
              <w:jc w:val="both"/>
              <w:rPr>
                <w:rFonts w:ascii="Verdana" w:hAnsi="Verdana" w:cs="Arial"/>
                <w:sz w:val="20"/>
                <w:szCs w:val="20"/>
              </w:rPr>
            </w:pPr>
            <w:r w:rsidRPr="004B735F">
              <w:rPr>
                <w:rFonts w:ascii="Verdana" w:hAnsi="Verdana" w:cs="Arial"/>
                <w:sz w:val="20"/>
                <w:szCs w:val="20"/>
                <w:lang w:val="en-US"/>
              </w:rPr>
              <w:t>Members are requested to declare the existence and nature of any disclosable pecuniary interest and</w:t>
            </w:r>
            <w:r w:rsidR="0091067D" w:rsidRPr="004B735F">
              <w:rPr>
                <w:rFonts w:ascii="Verdana" w:hAnsi="Verdana" w:cs="Arial"/>
                <w:sz w:val="20"/>
                <w:szCs w:val="20"/>
                <w:lang w:val="en-US"/>
              </w:rPr>
              <w:t>/or</w:t>
            </w:r>
            <w:r w:rsidRPr="004B735F">
              <w:rPr>
                <w:rFonts w:ascii="Verdana" w:hAnsi="Verdana" w:cs="Arial"/>
                <w:sz w:val="20"/>
                <w:szCs w:val="20"/>
                <w:lang w:val="en-US"/>
              </w:rPr>
              <w:t xml:space="preserve"> other interest, not already on their register of interests, in any item on the agenda and withdraw from the meeting at the appropriate time, or to request a dispensation</w:t>
            </w:r>
            <w:r w:rsidRPr="004B735F">
              <w:rPr>
                <w:rFonts w:ascii="Verdana" w:hAnsi="Verdana" w:cs="Arial"/>
                <w:sz w:val="20"/>
                <w:szCs w:val="20"/>
              </w:rPr>
              <w:t>.</w:t>
            </w:r>
          </w:p>
          <w:p w14:paraId="1CF1825D" w14:textId="4D608561" w:rsidR="00AD20B0" w:rsidRPr="004B735F" w:rsidRDefault="002D6652" w:rsidP="00A27E04">
            <w:pPr>
              <w:widowControl w:val="0"/>
              <w:tabs>
                <w:tab w:val="num" w:pos="709"/>
              </w:tabs>
              <w:jc w:val="both"/>
              <w:rPr>
                <w:rFonts w:ascii="Verdana" w:hAnsi="Verdana" w:cs="Arial"/>
                <w:sz w:val="20"/>
                <w:szCs w:val="20"/>
              </w:rPr>
            </w:pPr>
            <w:r>
              <w:rPr>
                <w:rFonts w:ascii="Verdana" w:hAnsi="Verdana" w:cs="Arial"/>
                <w:sz w:val="20"/>
                <w:szCs w:val="20"/>
              </w:rPr>
              <w:t xml:space="preserve">Cllr </w:t>
            </w:r>
            <w:r w:rsidR="00095FC5">
              <w:rPr>
                <w:rFonts w:ascii="Verdana" w:hAnsi="Verdana" w:cs="Arial"/>
                <w:sz w:val="20"/>
                <w:szCs w:val="20"/>
              </w:rPr>
              <w:t xml:space="preserve">A Glenn – MCCC Community Grant </w:t>
            </w:r>
            <w:r>
              <w:rPr>
                <w:rFonts w:ascii="Verdana" w:hAnsi="Verdana" w:cs="Arial"/>
                <w:sz w:val="20"/>
                <w:szCs w:val="20"/>
              </w:rPr>
              <w:t xml:space="preserve"> </w:t>
            </w:r>
          </w:p>
          <w:p w14:paraId="15D451CA" w14:textId="0412E562" w:rsidR="0056747D" w:rsidRPr="004B735F" w:rsidRDefault="0056747D" w:rsidP="00197241">
            <w:pPr>
              <w:widowControl w:val="0"/>
              <w:tabs>
                <w:tab w:val="num" w:pos="709"/>
              </w:tabs>
              <w:jc w:val="both"/>
              <w:rPr>
                <w:rFonts w:ascii="Verdana" w:hAnsi="Verdana" w:cs="Arial"/>
                <w:sz w:val="20"/>
                <w:szCs w:val="20"/>
                <w:lang w:val="en-US"/>
              </w:rPr>
            </w:pPr>
          </w:p>
        </w:tc>
      </w:tr>
      <w:tr w:rsidR="004C29E0" w:rsidRPr="004C29E0" w14:paraId="7B1838DE" w14:textId="77777777" w:rsidTr="00363E77">
        <w:trPr>
          <w:trHeight w:val="106"/>
        </w:trPr>
        <w:tc>
          <w:tcPr>
            <w:tcW w:w="10912" w:type="dxa"/>
          </w:tcPr>
          <w:p w14:paraId="1EC6798E" w14:textId="58EB7736" w:rsidR="004C29E0" w:rsidRPr="00E303F1" w:rsidRDefault="004C29E0" w:rsidP="001062C6">
            <w:pPr>
              <w:overflowPunct w:val="0"/>
              <w:autoSpaceDE w:val="0"/>
              <w:autoSpaceDN w:val="0"/>
              <w:adjustRightInd w:val="0"/>
              <w:textAlignment w:val="baseline"/>
              <w:rPr>
                <w:rFonts w:ascii="Verdana" w:hAnsi="Verdana" w:cs="Arial"/>
                <w:b/>
                <w:sz w:val="20"/>
                <w:szCs w:val="20"/>
              </w:rPr>
            </w:pPr>
            <w:r w:rsidRPr="00E303F1">
              <w:rPr>
                <w:rFonts w:ascii="Verdana" w:hAnsi="Verdana" w:cs="Arial"/>
                <w:b/>
                <w:sz w:val="20"/>
                <w:szCs w:val="20"/>
              </w:rPr>
              <w:t>0</w:t>
            </w:r>
            <w:r w:rsidR="00275EE6" w:rsidRPr="00E303F1">
              <w:rPr>
                <w:rFonts w:ascii="Verdana" w:hAnsi="Verdana" w:cs="Arial"/>
                <w:b/>
                <w:sz w:val="20"/>
                <w:szCs w:val="20"/>
              </w:rPr>
              <w:t>4</w:t>
            </w:r>
            <w:r w:rsidR="004E42CB" w:rsidRPr="00E303F1">
              <w:rPr>
                <w:rFonts w:ascii="Verdana" w:hAnsi="Verdana" w:cs="Arial"/>
                <w:b/>
                <w:sz w:val="20"/>
                <w:szCs w:val="20"/>
              </w:rPr>
              <w:t>/03/2026</w:t>
            </w:r>
            <w:r w:rsidRPr="00E303F1">
              <w:rPr>
                <w:rFonts w:ascii="Verdana" w:hAnsi="Verdana" w:cs="Arial"/>
                <w:b/>
                <w:sz w:val="20"/>
                <w:szCs w:val="20"/>
              </w:rPr>
              <w:t>- Public Speaking – (10 Minutes)</w:t>
            </w:r>
          </w:p>
          <w:p w14:paraId="7C9DC580" w14:textId="77777777" w:rsidR="004941E4" w:rsidRPr="00E303F1" w:rsidRDefault="004941E4" w:rsidP="00324FCF">
            <w:pPr>
              <w:rPr>
                <w:rFonts w:ascii="Verdana" w:hAnsi="Verdana"/>
                <w:sz w:val="20"/>
              </w:rPr>
            </w:pPr>
          </w:p>
          <w:p w14:paraId="0A96C111" w14:textId="5AB16FEF" w:rsidR="00095FC5" w:rsidRPr="00E303F1" w:rsidRDefault="0062603D" w:rsidP="00324FCF">
            <w:pPr>
              <w:rPr>
                <w:rFonts w:ascii="Verdana" w:hAnsi="Verdana"/>
                <w:sz w:val="20"/>
              </w:rPr>
            </w:pPr>
            <w:r w:rsidRPr="00E303F1">
              <w:rPr>
                <w:rFonts w:ascii="Verdana" w:hAnsi="Verdana"/>
                <w:sz w:val="20"/>
              </w:rPr>
              <w:t xml:space="preserve">Nil </w:t>
            </w:r>
          </w:p>
          <w:p w14:paraId="39EE98F5" w14:textId="77777777" w:rsidR="0062603D" w:rsidRPr="00E303F1" w:rsidRDefault="0062603D" w:rsidP="00324FCF">
            <w:pPr>
              <w:rPr>
                <w:rFonts w:ascii="Verdana" w:hAnsi="Verdana"/>
                <w:sz w:val="20"/>
              </w:rPr>
            </w:pPr>
          </w:p>
          <w:p w14:paraId="2ABA6FED" w14:textId="7D1EC2FA" w:rsidR="00B91E1A" w:rsidRPr="00E303F1" w:rsidRDefault="00B91E1A" w:rsidP="00B91E1A">
            <w:pPr>
              <w:overflowPunct w:val="0"/>
              <w:autoSpaceDE w:val="0"/>
              <w:autoSpaceDN w:val="0"/>
              <w:adjustRightInd w:val="0"/>
              <w:textAlignment w:val="baseline"/>
              <w:rPr>
                <w:rFonts w:ascii="Verdana" w:hAnsi="Verdana" w:cs="Arial"/>
                <w:b/>
                <w:sz w:val="20"/>
                <w:szCs w:val="20"/>
              </w:rPr>
            </w:pPr>
            <w:r w:rsidRPr="00E303F1">
              <w:rPr>
                <w:rFonts w:ascii="Verdana" w:hAnsi="Verdana" w:cs="Arial"/>
                <w:b/>
                <w:sz w:val="20"/>
                <w:szCs w:val="20"/>
              </w:rPr>
              <w:t>0</w:t>
            </w:r>
            <w:r w:rsidR="00722888" w:rsidRPr="00E303F1">
              <w:rPr>
                <w:rFonts w:ascii="Verdana" w:hAnsi="Verdana" w:cs="Arial"/>
                <w:b/>
                <w:sz w:val="20"/>
                <w:szCs w:val="20"/>
              </w:rPr>
              <w:t>5</w:t>
            </w:r>
            <w:r w:rsidR="004E42CB" w:rsidRPr="00E303F1">
              <w:rPr>
                <w:rFonts w:ascii="Verdana" w:hAnsi="Verdana" w:cs="Arial"/>
                <w:b/>
                <w:sz w:val="20"/>
                <w:szCs w:val="20"/>
              </w:rPr>
              <w:t>/03/2026</w:t>
            </w:r>
            <w:r w:rsidRPr="00E303F1">
              <w:rPr>
                <w:rFonts w:ascii="Verdana" w:hAnsi="Verdana" w:cs="Arial"/>
                <w:b/>
                <w:sz w:val="20"/>
                <w:szCs w:val="20"/>
              </w:rPr>
              <w:t xml:space="preserve">- County Councillor Update or Questions </w:t>
            </w:r>
          </w:p>
          <w:p w14:paraId="3F31F887" w14:textId="6F652F61" w:rsidR="009B7B83" w:rsidRPr="00E303F1" w:rsidRDefault="009B7B83" w:rsidP="009B7B83">
            <w:pPr>
              <w:pStyle w:val="NormalWeb"/>
              <w:shd w:val="clear" w:color="auto" w:fill="FFFFFF"/>
              <w:spacing w:after="240"/>
              <w:rPr>
                <w:rFonts w:ascii="Verdana" w:hAnsi="Verdana" w:cs="Arial"/>
                <w:bCs/>
                <w:sz w:val="20"/>
                <w:szCs w:val="20"/>
              </w:rPr>
            </w:pPr>
          </w:p>
        </w:tc>
      </w:tr>
      <w:tr w:rsidR="004C29E0" w:rsidRPr="004C29E0" w14:paraId="17762FE6" w14:textId="77777777" w:rsidTr="00363E77">
        <w:trPr>
          <w:trHeight w:val="106"/>
        </w:trPr>
        <w:tc>
          <w:tcPr>
            <w:tcW w:w="10912" w:type="dxa"/>
          </w:tcPr>
          <w:p w14:paraId="2792D2FA" w14:textId="28427DF7" w:rsidR="004C29E0" w:rsidRPr="00E303F1" w:rsidRDefault="004C29E0" w:rsidP="001062C6">
            <w:pPr>
              <w:overflowPunct w:val="0"/>
              <w:autoSpaceDE w:val="0"/>
              <w:autoSpaceDN w:val="0"/>
              <w:adjustRightInd w:val="0"/>
              <w:textAlignment w:val="baseline"/>
              <w:rPr>
                <w:rFonts w:ascii="Verdana" w:hAnsi="Verdana" w:cs="Arial"/>
                <w:b/>
                <w:sz w:val="20"/>
                <w:szCs w:val="20"/>
              </w:rPr>
            </w:pPr>
            <w:r w:rsidRPr="00E303F1">
              <w:rPr>
                <w:rFonts w:ascii="Verdana" w:hAnsi="Verdana" w:cs="Arial"/>
                <w:b/>
                <w:sz w:val="20"/>
                <w:szCs w:val="20"/>
              </w:rPr>
              <w:t>0</w:t>
            </w:r>
            <w:r w:rsidR="00722888" w:rsidRPr="00E303F1">
              <w:rPr>
                <w:rFonts w:ascii="Verdana" w:hAnsi="Verdana" w:cs="Arial"/>
                <w:b/>
                <w:sz w:val="20"/>
                <w:szCs w:val="20"/>
              </w:rPr>
              <w:t>6</w:t>
            </w:r>
            <w:r w:rsidR="004E42CB" w:rsidRPr="00E303F1">
              <w:rPr>
                <w:rFonts w:ascii="Verdana" w:hAnsi="Verdana" w:cs="Arial"/>
                <w:b/>
                <w:sz w:val="20"/>
                <w:szCs w:val="20"/>
              </w:rPr>
              <w:t>/03/2026</w:t>
            </w:r>
            <w:r w:rsidR="00544E5B" w:rsidRPr="00E303F1">
              <w:rPr>
                <w:rFonts w:ascii="Verdana" w:hAnsi="Verdana" w:cs="Arial"/>
                <w:b/>
                <w:sz w:val="20"/>
                <w:szCs w:val="20"/>
              </w:rPr>
              <w:t>–</w:t>
            </w:r>
            <w:r w:rsidRPr="00E303F1">
              <w:rPr>
                <w:rFonts w:ascii="Verdana" w:hAnsi="Verdana" w:cs="Arial"/>
                <w:b/>
                <w:sz w:val="20"/>
                <w:szCs w:val="20"/>
              </w:rPr>
              <w:t xml:space="preserve"> </w:t>
            </w:r>
            <w:r w:rsidR="00544E5B" w:rsidRPr="00E303F1">
              <w:rPr>
                <w:rFonts w:ascii="Verdana" w:hAnsi="Verdana" w:cs="Arial"/>
                <w:b/>
                <w:sz w:val="20"/>
                <w:szCs w:val="20"/>
              </w:rPr>
              <w:t xml:space="preserve">District </w:t>
            </w:r>
            <w:r w:rsidRPr="00E303F1">
              <w:rPr>
                <w:rFonts w:ascii="Verdana" w:hAnsi="Verdana" w:cs="Arial"/>
                <w:b/>
                <w:sz w:val="20"/>
                <w:szCs w:val="20"/>
              </w:rPr>
              <w:t xml:space="preserve">Councillor Update or Questions </w:t>
            </w:r>
          </w:p>
          <w:p w14:paraId="46B48C46" w14:textId="675DD17D" w:rsidR="00E728B3" w:rsidRPr="00C45D4C" w:rsidRDefault="00E303F1" w:rsidP="00992D2F">
            <w:pPr>
              <w:rPr>
                <w:rFonts w:ascii="Verdana" w:hAnsi="Verdana" w:cs="Arial"/>
                <w:bCs/>
                <w:sz w:val="20"/>
                <w:szCs w:val="20"/>
                <w:highlight w:val="yellow"/>
              </w:rPr>
            </w:pPr>
            <w:r w:rsidRPr="00E303F1">
              <w:rPr>
                <w:rFonts w:ascii="Verdana" w:hAnsi="Verdana" w:cs="Arial"/>
                <w:bCs/>
                <w:sz w:val="20"/>
                <w:szCs w:val="20"/>
              </w:rPr>
              <w:t xml:space="preserve">Local plan consultation is in progress and will be a focus for Morton Parish Council. Solar farm appeal is on the </w:t>
            </w:r>
            <w:proofErr w:type="gramStart"/>
            <w:r w:rsidRPr="00E303F1">
              <w:rPr>
                <w:rFonts w:ascii="Verdana" w:hAnsi="Verdana" w:cs="Arial"/>
                <w:bCs/>
                <w:sz w:val="20"/>
                <w:szCs w:val="20"/>
              </w:rPr>
              <w:t>25</w:t>
            </w:r>
            <w:r w:rsidRPr="00E303F1">
              <w:rPr>
                <w:rFonts w:ascii="Verdana" w:hAnsi="Verdana" w:cs="Arial"/>
                <w:bCs/>
                <w:sz w:val="20"/>
                <w:szCs w:val="20"/>
                <w:vertAlign w:val="superscript"/>
              </w:rPr>
              <w:t>th</w:t>
            </w:r>
            <w:proofErr w:type="gramEnd"/>
            <w:r w:rsidRPr="00E303F1">
              <w:rPr>
                <w:rFonts w:ascii="Verdana" w:hAnsi="Verdana" w:cs="Arial"/>
                <w:bCs/>
                <w:sz w:val="20"/>
                <w:szCs w:val="20"/>
              </w:rPr>
              <w:t xml:space="preserve"> </w:t>
            </w:r>
            <w:r w:rsidR="00E83191">
              <w:rPr>
                <w:rFonts w:ascii="Verdana" w:hAnsi="Verdana" w:cs="Arial"/>
                <w:bCs/>
                <w:sz w:val="20"/>
                <w:szCs w:val="20"/>
              </w:rPr>
              <w:t>M</w:t>
            </w:r>
            <w:r w:rsidRPr="00E303F1">
              <w:rPr>
                <w:rFonts w:ascii="Verdana" w:hAnsi="Verdana" w:cs="Arial"/>
                <w:bCs/>
                <w:sz w:val="20"/>
                <w:szCs w:val="20"/>
              </w:rPr>
              <w:t xml:space="preserve">arch just the speakers to be confirmed. </w:t>
            </w:r>
          </w:p>
        </w:tc>
      </w:tr>
      <w:tr w:rsidR="004C29E0" w:rsidRPr="004C29E0" w14:paraId="2F4F116D" w14:textId="77777777" w:rsidTr="00363E77">
        <w:trPr>
          <w:trHeight w:val="106"/>
        </w:trPr>
        <w:tc>
          <w:tcPr>
            <w:tcW w:w="10912" w:type="dxa"/>
          </w:tcPr>
          <w:p w14:paraId="0CFF0AD4" w14:textId="6DD2E7C4" w:rsidR="007377C9" w:rsidRPr="00EF7B07" w:rsidRDefault="007377C9" w:rsidP="00F93577">
            <w:pPr>
              <w:overflowPunct w:val="0"/>
              <w:autoSpaceDE w:val="0"/>
              <w:autoSpaceDN w:val="0"/>
              <w:adjustRightInd w:val="0"/>
              <w:textAlignment w:val="baseline"/>
              <w:rPr>
                <w:rFonts w:ascii="Verdana" w:hAnsi="Verdana" w:cs="Arial"/>
                <w:bCs/>
                <w:sz w:val="20"/>
                <w:szCs w:val="20"/>
              </w:rPr>
            </w:pPr>
          </w:p>
        </w:tc>
      </w:tr>
      <w:tr w:rsidR="004C29E0" w:rsidRPr="004C29E0" w14:paraId="085D43D9" w14:textId="77777777" w:rsidTr="00363E77">
        <w:trPr>
          <w:trHeight w:val="683"/>
        </w:trPr>
        <w:tc>
          <w:tcPr>
            <w:tcW w:w="10912" w:type="dxa"/>
          </w:tcPr>
          <w:p w14:paraId="7C395308" w14:textId="5346FD5D" w:rsidR="004C29E0" w:rsidRPr="006237EB" w:rsidRDefault="00722888" w:rsidP="001062C6">
            <w:pPr>
              <w:overflowPunct w:val="0"/>
              <w:autoSpaceDE w:val="0"/>
              <w:autoSpaceDN w:val="0"/>
              <w:adjustRightInd w:val="0"/>
              <w:textAlignment w:val="baseline"/>
              <w:rPr>
                <w:rFonts w:ascii="Verdana" w:hAnsi="Verdana" w:cs="Arial"/>
                <w:b/>
                <w:sz w:val="20"/>
                <w:szCs w:val="20"/>
              </w:rPr>
            </w:pPr>
            <w:r w:rsidRPr="006237EB">
              <w:rPr>
                <w:rFonts w:ascii="Verdana" w:hAnsi="Verdana" w:cs="Arial"/>
                <w:b/>
                <w:sz w:val="20"/>
                <w:szCs w:val="20"/>
              </w:rPr>
              <w:t>07</w:t>
            </w:r>
            <w:r w:rsidR="004E42CB">
              <w:rPr>
                <w:rFonts w:ascii="Verdana" w:hAnsi="Verdana" w:cs="Arial"/>
                <w:b/>
                <w:sz w:val="20"/>
                <w:szCs w:val="20"/>
              </w:rPr>
              <w:t>/03/2026</w:t>
            </w:r>
            <w:r w:rsidR="004C29E0" w:rsidRPr="006237EB">
              <w:rPr>
                <w:rFonts w:ascii="Verdana" w:hAnsi="Verdana" w:cs="Arial"/>
                <w:b/>
                <w:sz w:val="20"/>
                <w:szCs w:val="20"/>
              </w:rPr>
              <w:t>– Minutes</w:t>
            </w:r>
            <w:r w:rsidR="00B21833">
              <w:rPr>
                <w:rFonts w:ascii="Verdana" w:hAnsi="Verdana" w:cs="Arial"/>
                <w:b/>
                <w:sz w:val="20"/>
                <w:szCs w:val="20"/>
              </w:rPr>
              <w:t xml:space="preserve"> </w:t>
            </w:r>
            <w:r w:rsidR="00504585">
              <w:rPr>
                <w:rFonts w:ascii="Verdana" w:hAnsi="Verdana" w:cs="Arial"/>
                <w:b/>
                <w:sz w:val="20"/>
                <w:szCs w:val="20"/>
              </w:rPr>
              <w:t>–</w:t>
            </w:r>
            <w:r w:rsidR="00B21833">
              <w:rPr>
                <w:rFonts w:ascii="Verdana" w:hAnsi="Verdana" w:cs="Arial"/>
                <w:b/>
                <w:sz w:val="20"/>
                <w:szCs w:val="20"/>
              </w:rPr>
              <w:t xml:space="preserve"> Approved</w:t>
            </w:r>
          </w:p>
          <w:p w14:paraId="009308AD" w14:textId="77777777" w:rsidR="00DB03E3" w:rsidRPr="006237EB" w:rsidRDefault="00DB03E3" w:rsidP="001062C6">
            <w:pPr>
              <w:overflowPunct w:val="0"/>
              <w:autoSpaceDE w:val="0"/>
              <w:autoSpaceDN w:val="0"/>
              <w:adjustRightInd w:val="0"/>
              <w:textAlignment w:val="baseline"/>
              <w:rPr>
                <w:rFonts w:ascii="Verdana" w:hAnsi="Verdana" w:cs="Arial"/>
                <w:b/>
                <w:sz w:val="20"/>
                <w:szCs w:val="20"/>
              </w:rPr>
            </w:pPr>
          </w:p>
          <w:p w14:paraId="5BE36B6C" w14:textId="4B0E3182" w:rsidR="00A148F7" w:rsidRPr="000E3618" w:rsidRDefault="00432C8E">
            <w:pPr>
              <w:pStyle w:val="ListParagraph"/>
              <w:numPr>
                <w:ilvl w:val="0"/>
                <w:numId w:val="1"/>
              </w:numPr>
              <w:overflowPunct w:val="0"/>
              <w:autoSpaceDE w:val="0"/>
              <w:autoSpaceDN w:val="0"/>
              <w:adjustRightInd w:val="0"/>
              <w:textAlignment w:val="baseline"/>
              <w:rPr>
                <w:rFonts w:ascii="Verdana" w:hAnsi="Verdana" w:cs="Arial"/>
                <w:b/>
                <w:sz w:val="20"/>
                <w:szCs w:val="20"/>
              </w:rPr>
            </w:pPr>
            <w:r w:rsidRPr="000E3618">
              <w:rPr>
                <w:rFonts w:ascii="Verdana" w:hAnsi="Verdana" w:cs="Arial"/>
                <w:bCs/>
                <w:sz w:val="20"/>
                <w:szCs w:val="20"/>
              </w:rPr>
              <w:t xml:space="preserve">To confirm the minutes of the meeting </w:t>
            </w:r>
            <w:r w:rsidR="00B2022E">
              <w:rPr>
                <w:rFonts w:ascii="Verdana" w:hAnsi="Verdana" w:cs="Arial"/>
                <w:bCs/>
                <w:sz w:val="20"/>
                <w:szCs w:val="20"/>
              </w:rPr>
              <w:t>1</w:t>
            </w:r>
            <w:r w:rsidR="005F122A">
              <w:rPr>
                <w:rFonts w:ascii="Verdana" w:hAnsi="Verdana" w:cs="Arial"/>
                <w:bCs/>
                <w:sz w:val="20"/>
                <w:szCs w:val="20"/>
              </w:rPr>
              <w:t>8</w:t>
            </w:r>
            <w:r w:rsidR="005F122A" w:rsidRPr="005F122A">
              <w:rPr>
                <w:rFonts w:ascii="Verdana" w:hAnsi="Verdana" w:cs="Arial"/>
                <w:bCs/>
                <w:sz w:val="20"/>
                <w:szCs w:val="20"/>
                <w:vertAlign w:val="superscript"/>
              </w:rPr>
              <w:t>th</w:t>
            </w:r>
            <w:r w:rsidR="005F122A">
              <w:rPr>
                <w:rFonts w:ascii="Verdana" w:hAnsi="Verdana" w:cs="Arial"/>
                <w:bCs/>
                <w:sz w:val="20"/>
                <w:szCs w:val="20"/>
              </w:rPr>
              <w:t xml:space="preserve"> February 2026 </w:t>
            </w:r>
            <w:r w:rsidR="002D6652" w:rsidRPr="000E3618">
              <w:rPr>
                <w:rFonts w:ascii="Verdana" w:hAnsi="Verdana" w:cs="Arial"/>
                <w:bCs/>
                <w:sz w:val="20"/>
                <w:szCs w:val="20"/>
              </w:rPr>
              <w:t>-</w:t>
            </w:r>
            <w:r w:rsidRPr="000E3618">
              <w:rPr>
                <w:rFonts w:ascii="Verdana" w:hAnsi="Verdana" w:cs="Arial"/>
                <w:bCs/>
                <w:sz w:val="20"/>
                <w:szCs w:val="20"/>
              </w:rPr>
              <w:t xml:space="preserve"> Approved</w:t>
            </w:r>
          </w:p>
          <w:p w14:paraId="504BD5FE" w14:textId="582E726C" w:rsidR="00432C8E" w:rsidRPr="00432C8E" w:rsidRDefault="00432C8E" w:rsidP="00432C8E">
            <w:pPr>
              <w:overflowPunct w:val="0"/>
              <w:autoSpaceDE w:val="0"/>
              <w:autoSpaceDN w:val="0"/>
              <w:adjustRightInd w:val="0"/>
              <w:textAlignment w:val="baseline"/>
              <w:rPr>
                <w:rFonts w:ascii="Verdana" w:hAnsi="Verdana" w:cs="Arial"/>
                <w:b/>
                <w:sz w:val="20"/>
                <w:szCs w:val="20"/>
              </w:rPr>
            </w:pPr>
          </w:p>
        </w:tc>
      </w:tr>
      <w:tr w:rsidR="004C29E0" w:rsidRPr="004C29E0" w14:paraId="639A480D" w14:textId="77777777" w:rsidTr="00363E77">
        <w:trPr>
          <w:trHeight w:val="106"/>
        </w:trPr>
        <w:tc>
          <w:tcPr>
            <w:tcW w:w="10912" w:type="dxa"/>
          </w:tcPr>
          <w:p w14:paraId="4CF96746" w14:textId="7E5ABD5A" w:rsidR="004C29E0" w:rsidRPr="002915DF" w:rsidRDefault="004B5948" w:rsidP="001062C6">
            <w:pPr>
              <w:overflowPunct w:val="0"/>
              <w:autoSpaceDE w:val="0"/>
              <w:autoSpaceDN w:val="0"/>
              <w:adjustRightInd w:val="0"/>
              <w:textAlignment w:val="baseline"/>
              <w:rPr>
                <w:rFonts w:ascii="Verdana" w:hAnsi="Verdana" w:cs="Arial"/>
                <w:b/>
                <w:sz w:val="20"/>
                <w:szCs w:val="20"/>
              </w:rPr>
            </w:pPr>
            <w:r w:rsidRPr="002915DF">
              <w:rPr>
                <w:rFonts w:ascii="Verdana" w:hAnsi="Verdana" w:cs="Arial"/>
                <w:b/>
                <w:sz w:val="20"/>
                <w:szCs w:val="20"/>
              </w:rPr>
              <w:t>08</w:t>
            </w:r>
            <w:r w:rsidR="004E42CB">
              <w:rPr>
                <w:rFonts w:ascii="Verdana" w:hAnsi="Verdana" w:cs="Arial"/>
                <w:b/>
                <w:sz w:val="20"/>
                <w:szCs w:val="20"/>
              </w:rPr>
              <w:t>/03/2026</w:t>
            </w:r>
            <w:r w:rsidR="004C29E0" w:rsidRPr="002915DF">
              <w:rPr>
                <w:rFonts w:ascii="Verdana" w:hAnsi="Verdana" w:cs="Arial"/>
                <w:b/>
                <w:sz w:val="20"/>
                <w:szCs w:val="20"/>
              </w:rPr>
              <w:t>- Exclusion of Press and Public</w:t>
            </w:r>
          </w:p>
          <w:p w14:paraId="16FBBFB9" w14:textId="77777777" w:rsidR="004C29E0" w:rsidRPr="002915DF" w:rsidRDefault="004C29E0" w:rsidP="001062C6">
            <w:pPr>
              <w:rPr>
                <w:rFonts w:ascii="Verdana" w:hAnsi="Verdana" w:cs="Arial"/>
                <w:b/>
                <w:sz w:val="20"/>
                <w:szCs w:val="20"/>
              </w:rPr>
            </w:pPr>
          </w:p>
          <w:p w14:paraId="52F6E722" w14:textId="77777777" w:rsidR="004C29E0" w:rsidRPr="002915DF" w:rsidRDefault="004C29E0" w:rsidP="001062C6">
            <w:pPr>
              <w:jc w:val="both"/>
              <w:rPr>
                <w:rFonts w:ascii="Verdana" w:hAnsi="Verdana" w:cs="Arial"/>
                <w:sz w:val="20"/>
                <w:szCs w:val="20"/>
              </w:rPr>
            </w:pPr>
            <w:r w:rsidRPr="002915DF">
              <w:rPr>
                <w:rFonts w:ascii="Verdana" w:hAnsi="Verdana" w:cs="Arial"/>
                <w:sz w:val="20"/>
                <w:szCs w:val="20"/>
              </w:rPr>
              <w:t>To determine whether any item on the agenda should be taken with the public excluded. If the Council decides to exclude the public, it will be necessary to pass a resolution in the following terms:</w:t>
            </w:r>
          </w:p>
          <w:p w14:paraId="4E30DFF7" w14:textId="44C37F58" w:rsidR="00800E19" w:rsidRPr="002915DF" w:rsidRDefault="004C29E0" w:rsidP="001062C6">
            <w:pPr>
              <w:jc w:val="both"/>
              <w:rPr>
                <w:rFonts w:ascii="Verdana" w:hAnsi="Verdana" w:cs="Arial"/>
                <w:b/>
                <w:sz w:val="20"/>
                <w:szCs w:val="20"/>
              </w:rPr>
            </w:pPr>
            <w:r w:rsidRPr="002915DF">
              <w:rPr>
                <w:rFonts w:ascii="Verdana" w:hAnsi="Verdana" w:cs="Arial"/>
                <w:sz w:val="20"/>
                <w:szCs w:val="20"/>
              </w:rPr>
              <w:t>“</w:t>
            </w:r>
            <w:r w:rsidRPr="002915DF">
              <w:rPr>
                <w:rFonts w:ascii="Verdana" w:hAnsi="Verdana" w:cs="Arial"/>
                <w:i/>
                <w:sz w:val="20"/>
                <w:szCs w:val="20"/>
              </w:rPr>
              <w:t>That in view of the confidential nature of the business about to be transacted, to consider a resolution to exclude the press and public from the meeting in accordance with the Public Bodies (Admissions to Meetings) Act 1960, s1, in order to discuss the item.”</w:t>
            </w:r>
          </w:p>
          <w:p w14:paraId="650DF5C4" w14:textId="440CD3C2" w:rsidR="002E4B59" w:rsidRPr="002915DF" w:rsidRDefault="002E4B59" w:rsidP="001062C6">
            <w:pPr>
              <w:jc w:val="both"/>
              <w:rPr>
                <w:rFonts w:ascii="Verdana" w:hAnsi="Verdana" w:cs="Arial"/>
                <w:b/>
                <w:sz w:val="20"/>
                <w:szCs w:val="20"/>
              </w:rPr>
            </w:pPr>
          </w:p>
        </w:tc>
      </w:tr>
      <w:tr w:rsidR="004C29E0" w:rsidRPr="004C29E0" w14:paraId="59CDD1F1" w14:textId="77777777" w:rsidTr="00363E77">
        <w:trPr>
          <w:trHeight w:val="106"/>
        </w:trPr>
        <w:tc>
          <w:tcPr>
            <w:tcW w:w="10912" w:type="dxa"/>
          </w:tcPr>
          <w:p w14:paraId="2113E33A" w14:textId="162EEF33" w:rsidR="00800E19" w:rsidRPr="00BD3526" w:rsidRDefault="004B5948" w:rsidP="00010B5E">
            <w:pPr>
              <w:rPr>
                <w:rFonts w:ascii="Verdana" w:hAnsi="Verdana" w:cs="Arial"/>
                <w:bCs/>
                <w:sz w:val="20"/>
                <w:szCs w:val="20"/>
              </w:rPr>
            </w:pPr>
            <w:r w:rsidRPr="00BD3526">
              <w:rPr>
                <w:rFonts w:ascii="Verdana" w:hAnsi="Verdana" w:cs="Arial"/>
                <w:b/>
                <w:sz w:val="20"/>
                <w:szCs w:val="20"/>
              </w:rPr>
              <w:t>09</w:t>
            </w:r>
            <w:r w:rsidR="004E42CB" w:rsidRPr="00BD3526">
              <w:rPr>
                <w:rFonts w:ascii="Verdana" w:hAnsi="Verdana" w:cs="Arial"/>
                <w:b/>
                <w:sz w:val="20"/>
                <w:szCs w:val="20"/>
              </w:rPr>
              <w:t>/03/2026</w:t>
            </w:r>
            <w:r w:rsidR="00800E19" w:rsidRPr="00BD3526">
              <w:rPr>
                <w:rFonts w:ascii="Verdana" w:hAnsi="Verdana" w:cs="Arial"/>
                <w:b/>
                <w:sz w:val="20"/>
                <w:szCs w:val="20"/>
              </w:rPr>
              <w:t>–</w:t>
            </w:r>
            <w:r w:rsidR="004C29E0" w:rsidRPr="00BD3526">
              <w:rPr>
                <w:rFonts w:ascii="Verdana" w:hAnsi="Verdana" w:cs="Arial"/>
                <w:b/>
                <w:sz w:val="20"/>
                <w:szCs w:val="20"/>
              </w:rPr>
              <w:t xml:space="preserve"> </w:t>
            </w:r>
            <w:r w:rsidR="00800E19" w:rsidRPr="00BD3526">
              <w:rPr>
                <w:rFonts w:ascii="Verdana" w:hAnsi="Verdana" w:cs="Arial"/>
                <w:b/>
                <w:sz w:val="20"/>
                <w:szCs w:val="20"/>
              </w:rPr>
              <w:t xml:space="preserve">Clerk Report - </w:t>
            </w:r>
            <w:r w:rsidR="00800E19" w:rsidRPr="00BD3526">
              <w:rPr>
                <w:rFonts w:ascii="Verdana" w:hAnsi="Verdana" w:cs="Arial"/>
                <w:bCs/>
                <w:sz w:val="20"/>
                <w:szCs w:val="20"/>
              </w:rPr>
              <w:t>(including actions from previous meeting</w:t>
            </w:r>
            <w:r w:rsidR="00D7279E" w:rsidRPr="00BD3526">
              <w:rPr>
                <w:rFonts w:ascii="Verdana" w:hAnsi="Verdana" w:cs="Arial"/>
                <w:bCs/>
                <w:sz w:val="20"/>
                <w:szCs w:val="20"/>
              </w:rPr>
              <w:t>. All items discussed</w:t>
            </w:r>
            <w:r w:rsidR="00800E19" w:rsidRPr="00BD3526">
              <w:rPr>
                <w:rFonts w:ascii="Verdana" w:hAnsi="Verdana" w:cs="Arial"/>
                <w:bCs/>
                <w:sz w:val="20"/>
                <w:szCs w:val="20"/>
              </w:rPr>
              <w:t>)</w:t>
            </w:r>
          </w:p>
          <w:p w14:paraId="0852F4B3" w14:textId="5D925450" w:rsidR="00872F94" w:rsidRPr="00BD3526" w:rsidRDefault="00872F94" w:rsidP="00872F94">
            <w:pPr>
              <w:pStyle w:val="ListParagraph"/>
              <w:numPr>
                <w:ilvl w:val="0"/>
                <w:numId w:val="9"/>
              </w:numPr>
              <w:spacing w:line="259" w:lineRule="auto"/>
              <w:jc w:val="both"/>
              <w:rPr>
                <w:rFonts w:ascii="Verdana" w:hAnsi="Verdana"/>
                <w:sz w:val="20"/>
                <w:szCs w:val="20"/>
              </w:rPr>
            </w:pPr>
            <w:r w:rsidRPr="00BD3526">
              <w:rPr>
                <w:rFonts w:ascii="Verdana" w:hAnsi="Verdana" w:cs="Arial"/>
                <w:sz w:val="20"/>
                <w:szCs w:val="20"/>
              </w:rPr>
              <w:t xml:space="preserve">Crime </w:t>
            </w:r>
            <w:r w:rsidR="0061764C" w:rsidRPr="00BD3526">
              <w:rPr>
                <w:rFonts w:ascii="Verdana" w:hAnsi="Verdana" w:cs="Arial"/>
                <w:sz w:val="20"/>
                <w:szCs w:val="20"/>
              </w:rPr>
              <w:t xml:space="preserve">Figures - January 2026 </w:t>
            </w:r>
          </w:p>
          <w:tbl>
            <w:tblPr>
              <w:tblStyle w:val="TableGrid"/>
              <w:tblW w:w="0" w:type="auto"/>
              <w:tblLook w:val="04A0" w:firstRow="1" w:lastRow="0" w:firstColumn="1" w:lastColumn="0" w:noHBand="0" w:noVBand="1"/>
            </w:tblPr>
            <w:tblGrid>
              <w:gridCol w:w="3560"/>
              <w:gridCol w:w="3560"/>
              <w:gridCol w:w="3560"/>
            </w:tblGrid>
            <w:tr w:rsidR="005B0471" w:rsidRPr="00BD3526" w14:paraId="025F5074" w14:textId="77777777" w:rsidTr="005F122A">
              <w:tc>
                <w:tcPr>
                  <w:tcW w:w="3560" w:type="dxa"/>
                </w:tcPr>
                <w:p w14:paraId="7F061789" w14:textId="50EAFE4B" w:rsidR="005B0471" w:rsidRPr="00BD3526" w:rsidRDefault="0061764C" w:rsidP="005B0471">
                  <w:pPr>
                    <w:jc w:val="both"/>
                    <w:rPr>
                      <w:rFonts w:ascii="Verdana" w:hAnsi="Verdana"/>
                      <w:sz w:val="20"/>
                      <w:szCs w:val="20"/>
                    </w:rPr>
                  </w:pPr>
                  <w:r w:rsidRPr="00BD3526">
                    <w:rPr>
                      <w:rFonts w:ascii="Verdana" w:hAnsi="Verdana"/>
                      <w:sz w:val="20"/>
                      <w:szCs w:val="20"/>
                    </w:rPr>
                    <w:t>Area</w:t>
                  </w:r>
                </w:p>
              </w:tc>
              <w:tc>
                <w:tcPr>
                  <w:tcW w:w="3560" w:type="dxa"/>
                </w:tcPr>
                <w:p w14:paraId="27C1D32A" w14:textId="637803E9" w:rsidR="005B0471" w:rsidRPr="00BD3526" w:rsidRDefault="005B0471" w:rsidP="005B0471">
                  <w:pPr>
                    <w:jc w:val="both"/>
                    <w:rPr>
                      <w:rFonts w:ascii="Verdana" w:hAnsi="Verdana"/>
                      <w:sz w:val="20"/>
                      <w:szCs w:val="20"/>
                    </w:rPr>
                  </w:pPr>
                  <w:r w:rsidRPr="00BD3526">
                    <w:rPr>
                      <w:rFonts w:ascii="Verdana" w:hAnsi="Verdana"/>
                      <w:sz w:val="20"/>
                      <w:szCs w:val="20"/>
                    </w:rPr>
                    <w:t>Amount</w:t>
                  </w:r>
                </w:p>
              </w:tc>
              <w:tc>
                <w:tcPr>
                  <w:tcW w:w="3560" w:type="dxa"/>
                </w:tcPr>
                <w:p w14:paraId="51CEB76A" w14:textId="77777777" w:rsidR="005B0471" w:rsidRPr="00BD3526" w:rsidRDefault="005B0471" w:rsidP="005B0471">
                  <w:pPr>
                    <w:jc w:val="both"/>
                    <w:rPr>
                      <w:rFonts w:ascii="Verdana" w:hAnsi="Verdana"/>
                      <w:sz w:val="20"/>
                      <w:szCs w:val="20"/>
                    </w:rPr>
                  </w:pPr>
                </w:p>
              </w:tc>
            </w:tr>
            <w:tr w:rsidR="005B0471" w:rsidRPr="00BD3526" w14:paraId="7EE19A44" w14:textId="77777777" w:rsidTr="005F122A">
              <w:tc>
                <w:tcPr>
                  <w:tcW w:w="3560" w:type="dxa"/>
                </w:tcPr>
                <w:p w14:paraId="1D9E17AF" w14:textId="529471C4" w:rsidR="005B0471" w:rsidRPr="00BD3526" w:rsidRDefault="0061764C" w:rsidP="005B0471">
                  <w:pPr>
                    <w:jc w:val="both"/>
                    <w:rPr>
                      <w:rFonts w:ascii="Verdana" w:hAnsi="Verdana"/>
                      <w:sz w:val="20"/>
                      <w:szCs w:val="20"/>
                    </w:rPr>
                  </w:pPr>
                  <w:r w:rsidRPr="00BD3526">
                    <w:rPr>
                      <w:rFonts w:ascii="Verdana" w:hAnsi="Verdana"/>
                      <w:sz w:val="20"/>
                      <w:szCs w:val="20"/>
                    </w:rPr>
                    <w:t xml:space="preserve">Church Lane </w:t>
                  </w:r>
                </w:p>
              </w:tc>
              <w:tc>
                <w:tcPr>
                  <w:tcW w:w="3560" w:type="dxa"/>
                </w:tcPr>
                <w:p w14:paraId="54FF4820" w14:textId="2EB362D8" w:rsidR="005B0471" w:rsidRPr="00BD3526" w:rsidRDefault="005B0471" w:rsidP="005B0471">
                  <w:pPr>
                    <w:jc w:val="both"/>
                    <w:rPr>
                      <w:rFonts w:ascii="Verdana" w:hAnsi="Verdana"/>
                      <w:sz w:val="20"/>
                      <w:szCs w:val="20"/>
                    </w:rPr>
                  </w:pPr>
                  <w:r w:rsidRPr="00BD3526">
                    <w:rPr>
                      <w:rFonts w:ascii="Verdana" w:hAnsi="Verdana"/>
                      <w:sz w:val="20"/>
                      <w:szCs w:val="20"/>
                    </w:rPr>
                    <w:t>1</w:t>
                  </w:r>
                </w:p>
              </w:tc>
              <w:tc>
                <w:tcPr>
                  <w:tcW w:w="3560" w:type="dxa"/>
                </w:tcPr>
                <w:p w14:paraId="607EE344" w14:textId="0AA5C794" w:rsidR="005B0471" w:rsidRPr="00BD3526" w:rsidRDefault="0061764C" w:rsidP="005B0471">
                  <w:pPr>
                    <w:jc w:val="both"/>
                    <w:rPr>
                      <w:rFonts w:ascii="Verdana" w:hAnsi="Verdana"/>
                      <w:sz w:val="20"/>
                      <w:szCs w:val="20"/>
                    </w:rPr>
                  </w:pPr>
                  <w:r w:rsidRPr="00BD3526">
                    <w:rPr>
                      <w:rFonts w:ascii="Verdana" w:hAnsi="Verdana"/>
                      <w:sz w:val="20"/>
                      <w:szCs w:val="20"/>
                    </w:rPr>
                    <w:t xml:space="preserve">Criminal Damage and Arson </w:t>
                  </w:r>
                </w:p>
              </w:tc>
            </w:tr>
            <w:tr w:rsidR="005B0471" w:rsidRPr="00BD3526" w14:paraId="7BC39E18" w14:textId="77777777" w:rsidTr="005F122A">
              <w:tc>
                <w:tcPr>
                  <w:tcW w:w="3560" w:type="dxa"/>
                </w:tcPr>
                <w:p w14:paraId="2FE8187E" w14:textId="53321A4D" w:rsidR="005B0471" w:rsidRPr="00BD3526" w:rsidRDefault="0061764C" w:rsidP="005B0471">
                  <w:pPr>
                    <w:jc w:val="both"/>
                    <w:rPr>
                      <w:rFonts w:ascii="Verdana" w:hAnsi="Verdana"/>
                      <w:sz w:val="20"/>
                      <w:szCs w:val="20"/>
                    </w:rPr>
                  </w:pPr>
                  <w:r w:rsidRPr="00BD3526">
                    <w:rPr>
                      <w:rFonts w:ascii="Verdana" w:hAnsi="Verdana"/>
                      <w:sz w:val="20"/>
                      <w:szCs w:val="20"/>
                    </w:rPr>
                    <w:t>Station Road</w:t>
                  </w:r>
                </w:p>
              </w:tc>
              <w:tc>
                <w:tcPr>
                  <w:tcW w:w="3560" w:type="dxa"/>
                </w:tcPr>
                <w:p w14:paraId="760061ED" w14:textId="226363F3" w:rsidR="005B0471" w:rsidRPr="00BD3526" w:rsidRDefault="006B07E1" w:rsidP="005B0471">
                  <w:pPr>
                    <w:jc w:val="both"/>
                    <w:rPr>
                      <w:rFonts w:ascii="Verdana" w:hAnsi="Verdana"/>
                      <w:sz w:val="20"/>
                      <w:szCs w:val="20"/>
                    </w:rPr>
                  </w:pPr>
                  <w:r w:rsidRPr="00BD3526">
                    <w:rPr>
                      <w:rFonts w:ascii="Verdana" w:hAnsi="Verdana"/>
                      <w:sz w:val="20"/>
                      <w:szCs w:val="20"/>
                    </w:rPr>
                    <w:t>1</w:t>
                  </w:r>
                </w:p>
              </w:tc>
              <w:tc>
                <w:tcPr>
                  <w:tcW w:w="3560" w:type="dxa"/>
                </w:tcPr>
                <w:p w14:paraId="07B9BE3B" w14:textId="746F1A3D" w:rsidR="005B0471" w:rsidRPr="00BD3526" w:rsidRDefault="006B07E1" w:rsidP="005B0471">
                  <w:pPr>
                    <w:jc w:val="both"/>
                    <w:rPr>
                      <w:rFonts w:ascii="Verdana" w:hAnsi="Verdana"/>
                      <w:sz w:val="20"/>
                      <w:szCs w:val="20"/>
                    </w:rPr>
                  </w:pPr>
                  <w:r w:rsidRPr="00BD3526">
                    <w:rPr>
                      <w:rFonts w:ascii="Verdana" w:hAnsi="Verdana"/>
                      <w:sz w:val="20"/>
                      <w:szCs w:val="20"/>
                    </w:rPr>
                    <w:t>Violence and sexual offences</w:t>
                  </w:r>
                </w:p>
              </w:tc>
            </w:tr>
          </w:tbl>
          <w:p w14:paraId="4B43AADB" w14:textId="77777777" w:rsidR="005F122A" w:rsidRPr="00BD3526" w:rsidRDefault="005F122A" w:rsidP="005F122A">
            <w:pPr>
              <w:ind w:left="720"/>
              <w:jc w:val="both"/>
              <w:rPr>
                <w:rFonts w:ascii="Verdana" w:hAnsi="Verdana"/>
                <w:sz w:val="20"/>
                <w:szCs w:val="20"/>
              </w:rPr>
            </w:pPr>
            <w:r w:rsidRPr="00BD3526">
              <w:rPr>
                <w:rFonts w:ascii="Verdana" w:hAnsi="Verdana"/>
                <w:sz w:val="20"/>
                <w:szCs w:val="20"/>
              </w:rPr>
              <w:t>b)</w:t>
            </w:r>
            <w:r w:rsidRPr="00BD3526">
              <w:rPr>
                <w:rFonts w:ascii="Verdana" w:hAnsi="Verdana"/>
                <w:sz w:val="20"/>
                <w:szCs w:val="20"/>
              </w:rPr>
              <w:tab/>
              <w:t xml:space="preserve">Outstanding    </w:t>
            </w:r>
          </w:p>
          <w:p w14:paraId="04496711" w14:textId="19E19853" w:rsidR="005F122A" w:rsidRPr="00BD3526" w:rsidRDefault="005F122A" w:rsidP="005F122A">
            <w:pPr>
              <w:ind w:left="720"/>
              <w:jc w:val="both"/>
              <w:rPr>
                <w:rFonts w:ascii="Verdana" w:hAnsi="Verdana"/>
                <w:sz w:val="20"/>
                <w:szCs w:val="20"/>
              </w:rPr>
            </w:pPr>
            <w:r w:rsidRPr="00BD3526">
              <w:rPr>
                <w:rFonts w:ascii="Verdana" w:hAnsi="Verdana"/>
                <w:sz w:val="20"/>
                <w:szCs w:val="20"/>
              </w:rPr>
              <w:t xml:space="preserve">           FS 753273116 Hedge at the Orchard   </w:t>
            </w:r>
            <w:r w:rsidR="0061764C" w:rsidRPr="00BD3526">
              <w:rPr>
                <w:rFonts w:ascii="Verdana" w:hAnsi="Verdana"/>
                <w:sz w:val="20"/>
                <w:szCs w:val="20"/>
              </w:rPr>
              <w:t>- Ongoing</w:t>
            </w:r>
          </w:p>
          <w:p w14:paraId="3EB8967F" w14:textId="3AABC96E" w:rsidR="005F122A" w:rsidRPr="00BD3526" w:rsidRDefault="005F122A" w:rsidP="005F122A">
            <w:pPr>
              <w:ind w:left="720"/>
              <w:jc w:val="both"/>
              <w:rPr>
                <w:rFonts w:ascii="Verdana" w:hAnsi="Verdana"/>
                <w:sz w:val="20"/>
                <w:szCs w:val="20"/>
              </w:rPr>
            </w:pPr>
            <w:r w:rsidRPr="00BD3526">
              <w:rPr>
                <w:rFonts w:ascii="Verdana" w:hAnsi="Verdana"/>
                <w:sz w:val="20"/>
                <w:szCs w:val="20"/>
              </w:rPr>
              <w:t xml:space="preserve">           FS 729540057 Morton Bus Shelter   </w:t>
            </w:r>
            <w:r w:rsidR="0061764C" w:rsidRPr="00BD3526">
              <w:rPr>
                <w:rFonts w:ascii="Verdana" w:hAnsi="Verdana"/>
                <w:sz w:val="20"/>
                <w:szCs w:val="20"/>
              </w:rPr>
              <w:t>- Ongoing</w:t>
            </w:r>
          </w:p>
          <w:p w14:paraId="2259E470" w14:textId="4B99476B" w:rsidR="005F122A" w:rsidRPr="00BD3526" w:rsidRDefault="005F122A" w:rsidP="005F122A">
            <w:pPr>
              <w:ind w:left="720"/>
              <w:jc w:val="both"/>
              <w:rPr>
                <w:rFonts w:ascii="Verdana" w:hAnsi="Verdana"/>
                <w:sz w:val="20"/>
                <w:szCs w:val="20"/>
              </w:rPr>
            </w:pPr>
            <w:r w:rsidRPr="00BD3526">
              <w:rPr>
                <w:rFonts w:ascii="Verdana" w:hAnsi="Verdana"/>
                <w:sz w:val="20"/>
                <w:szCs w:val="20"/>
              </w:rPr>
              <w:t xml:space="preserve">           FS 751801181 Bacchus way Fence    </w:t>
            </w:r>
            <w:r w:rsidR="0061764C" w:rsidRPr="00BD3526">
              <w:rPr>
                <w:rFonts w:ascii="Verdana" w:hAnsi="Verdana"/>
                <w:sz w:val="20"/>
                <w:szCs w:val="20"/>
              </w:rPr>
              <w:t xml:space="preserve">- Reported to Coal Board </w:t>
            </w:r>
            <w:r w:rsidRPr="00BD3526">
              <w:rPr>
                <w:rFonts w:ascii="Verdana" w:hAnsi="Verdana"/>
                <w:sz w:val="20"/>
                <w:szCs w:val="20"/>
              </w:rPr>
              <w:t xml:space="preserve">                                                                                </w:t>
            </w:r>
          </w:p>
          <w:p w14:paraId="6D9D59FA" w14:textId="7E437B6E" w:rsidR="005F122A" w:rsidRPr="00BD3526" w:rsidRDefault="005F122A" w:rsidP="005F122A">
            <w:pPr>
              <w:ind w:left="720"/>
              <w:jc w:val="both"/>
              <w:rPr>
                <w:rFonts w:ascii="Verdana" w:hAnsi="Verdana"/>
                <w:sz w:val="20"/>
                <w:szCs w:val="20"/>
              </w:rPr>
            </w:pPr>
            <w:r w:rsidRPr="00BD3526">
              <w:rPr>
                <w:rFonts w:ascii="Verdana" w:hAnsi="Verdana"/>
                <w:sz w:val="20"/>
                <w:szCs w:val="20"/>
              </w:rPr>
              <w:t>c)</w:t>
            </w:r>
            <w:r w:rsidRPr="00BD3526">
              <w:rPr>
                <w:rFonts w:ascii="Verdana" w:hAnsi="Verdana"/>
                <w:sz w:val="20"/>
                <w:szCs w:val="20"/>
              </w:rPr>
              <w:tab/>
              <w:t>Playground Slide Painting 2nd</w:t>
            </w:r>
            <w:r w:rsidR="0061764C" w:rsidRPr="00BD3526">
              <w:rPr>
                <w:rFonts w:ascii="Verdana" w:hAnsi="Verdana"/>
                <w:sz w:val="20"/>
                <w:szCs w:val="20"/>
              </w:rPr>
              <w:t xml:space="preserve"> - chasing quotes</w:t>
            </w:r>
          </w:p>
          <w:p w14:paraId="4891BBFD" w14:textId="4F7B4F96" w:rsidR="005F122A" w:rsidRPr="00BD3526" w:rsidRDefault="005F122A" w:rsidP="005F122A">
            <w:pPr>
              <w:ind w:left="720"/>
              <w:jc w:val="both"/>
              <w:rPr>
                <w:rFonts w:ascii="Verdana" w:hAnsi="Verdana"/>
                <w:sz w:val="20"/>
                <w:szCs w:val="20"/>
              </w:rPr>
            </w:pPr>
            <w:r w:rsidRPr="00BD3526">
              <w:rPr>
                <w:rFonts w:ascii="Verdana" w:hAnsi="Verdana"/>
                <w:sz w:val="20"/>
                <w:szCs w:val="20"/>
              </w:rPr>
              <w:t>d)</w:t>
            </w:r>
            <w:r w:rsidRPr="00BD3526">
              <w:rPr>
                <w:rFonts w:ascii="Verdana" w:hAnsi="Verdana"/>
                <w:sz w:val="20"/>
                <w:szCs w:val="20"/>
              </w:rPr>
              <w:tab/>
              <w:t xml:space="preserve">Website </w:t>
            </w:r>
            <w:r w:rsidR="0061764C" w:rsidRPr="00BD3526">
              <w:rPr>
                <w:rFonts w:ascii="Verdana" w:hAnsi="Verdana"/>
                <w:sz w:val="20"/>
                <w:szCs w:val="20"/>
              </w:rPr>
              <w:t>– Approved up to £1500</w:t>
            </w:r>
          </w:p>
          <w:p w14:paraId="17BB449B" w14:textId="10894535" w:rsidR="005B0471" w:rsidRPr="00BD3526" w:rsidRDefault="005F122A" w:rsidP="005F122A">
            <w:pPr>
              <w:ind w:left="720"/>
              <w:jc w:val="both"/>
              <w:rPr>
                <w:rFonts w:ascii="Verdana" w:hAnsi="Verdana"/>
                <w:sz w:val="20"/>
                <w:szCs w:val="20"/>
              </w:rPr>
            </w:pPr>
            <w:r w:rsidRPr="00BD3526">
              <w:rPr>
                <w:rFonts w:ascii="Verdana" w:hAnsi="Verdana"/>
                <w:sz w:val="20"/>
                <w:szCs w:val="20"/>
              </w:rPr>
              <w:t>e)</w:t>
            </w:r>
            <w:r w:rsidRPr="00BD3526">
              <w:rPr>
                <w:rFonts w:ascii="Verdana" w:hAnsi="Verdana"/>
                <w:sz w:val="20"/>
                <w:szCs w:val="20"/>
              </w:rPr>
              <w:tab/>
              <w:t>Grit Bins -FS-Case-810675952 Station Rd Damage - FS-Case-810678427 cost of new one</w:t>
            </w:r>
            <w:r w:rsidR="0061764C" w:rsidRPr="00BD3526">
              <w:rPr>
                <w:rFonts w:ascii="Verdana" w:hAnsi="Verdana"/>
                <w:sz w:val="20"/>
                <w:szCs w:val="20"/>
              </w:rPr>
              <w:t xml:space="preserve"> – Order 2 new and refills – Approved </w:t>
            </w:r>
          </w:p>
          <w:p w14:paraId="0475359D" w14:textId="77777777" w:rsidR="00872F94" w:rsidRPr="00BD3526" w:rsidRDefault="00872F94" w:rsidP="00872F94">
            <w:pPr>
              <w:ind w:left="720"/>
              <w:jc w:val="both"/>
              <w:rPr>
                <w:rFonts w:ascii="Verdana" w:hAnsi="Verdana" w:cs="Arial"/>
                <w:b/>
                <w:bCs/>
                <w:sz w:val="20"/>
                <w:szCs w:val="20"/>
              </w:rPr>
            </w:pPr>
          </w:p>
          <w:p w14:paraId="600CD4E3" w14:textId="5C87EC19" w:rsidR="003A6FC3" w:rsidRPr="00BD3526" w:rsidRDefault="004679E0" w:rsidP="003D7641">
            <w:pPr>
              <w:contextualSpacing/>
              <w:rPr>
                <w:rFonts w:ascii="Verdana" w:hAnsi="Verdana" w:cs="Arial"/>
                <w:sz w:val="20"/>
                <w:szCs w:val="20"/>
              </w:rPr>
            </w:pPr>
            <w:r w:rsidRPr="00BD3526">
              <w:rPr>
                <w:rFonts w:ascii="Verdana" w:hAnsi="Verdana" w:cs="Arial"/>
                <w:b/>
                <w:sz w:val="20"/>
                <w:szCs w:val="20"/>
              </w:rPr>
              <w:t>1</w:t>
            </w:r>
            <w:r w:rsidR="003D7641" w:rsidRPr="00BD3526">
              <w:rPr>
                <w:rFonts w:ascii="Verdana" w:hAnsi="Verdana" w:cs="Arial"/>
                <w:b/>
                <w:sz w:val="20"/>
                <w:szCs w:val="20"/>
              </w:rPr>
              <w:t>0</w:t>
            </w:r>
            <w:r w:rsidR="004E42CB" w:rsidRPr="00BD3526">
              <w:rPr>
                <w:rFonts w:ascii="Verdana" w:hAnsi="Verdana" w:cs="Arial"/>
                <w:b/>
                <w:sz w:val="20"/>
                <w:szCs w:val="20"/>
              </w:rPr>
              <w:t>/03/2026</w:t>
            </w:r>
            <w:r w:rsidR="003D7641" w:rsidRPr="00BD3526">
              <w:rPr>
                <w:rFonts w:ascii="Verdana" w:hAnsi="Verdana" w:cs="Arial"/>
                <w:b/>
                <w:sz w:val="20"/>
                <w:szCs w:val="20"/>
              </w:rPr>
              <w:t xml:space="preserve"> </w:t>
            </w:r>
            <w:r w:rsidR="003A6FC3" w:rsidRPr="00BD3526">
              <w:rPr>
                <w:rFonts w:ascii="Verdana" w:hAnsi="Verdana" w:cs="Arial"/>
                <w:b/>
                <w:sz w:val="20"/>
                <w:szCs w:val="20"/>
              </w:rPr>
              <w:t xml:space="preserve">Items for Discussion / Approval </w:t>
            </w:r>
          </w:p>
          <w:p w14:paraId="674FFA81" w14:textId="77777777" w:rsidR="003A6FC3" w:rsidRPr="00BD3526" w:rsidRDefault="003A6FC3" w:rsidP="003A6FC3">
            <w:pPr>
              <w:rPr>
                <w:rFonts w:ascii="Verdana" w:hAnsi="Verdana" w:cs="Arial"/>
                <w:sz w:val="20"/>
                <w:szCs w:val="20"/>
              </w:rPr>
            </w:pPr>
          </w:p>
          <w:p w14:paraId="7B4D59EE" w14:textId="153A92BD" w:rsidR="005F122A" w:rsidRPr="00BD3526" w:rsidRDefault="00E455C4" w:rsidP="00BD3526">
            <w:pPr>
              <w:ind w:left="720"/>
            </w:pPr>
            <w:r w:rsidRPr="00BD3526">
              <w:rPr>
                <w:rFonts w:ascii="Verdana" w:hAnsi="Verdana"/>
                <w:color w:val="000000"/>
                <w:sz w:val="20"/>
              </w:rPr>
              <w:t>a) Sports Field Update: Work is ongoing but delayed due to weather. Two approved contractor days remain before inviting the FA back. The footpath will be divided into five sections, connecting at the Manor location to where the digger has been</w:t>
            </w:r>
            <w:r w:rsidR="00E83191">
              <w:rPr>
                <w:rFonts w:ascii="Verdana" w:hAnsi="Verdana"/>
                <w:color w:val="000000"/>
                <w:sz w:val="20"/>
              </w:rPr>
              <w:t>.</w:t>
            </w:r>
            <w:r w:rsidRPr="00BD3526">
              <w:rPr>
                <w:rFonts w:ascii="Verdana" w:hAnsi="Verdana"/>
                <w:color w:val="000000"/>
                <w:sz w:val="20"/>
              </w:rPr>
              <w:t xml:space="preserve"> We have applied for a grant from Derbyshire County Council's landfill association, as we are within 7.5 miles of Bolsover. To allow vehicle access, the entrance and pathway </w:t>
            </w:r>
            <w:r w:rsidR="00BD3526" w:rsidRPr="00BD3526">
              <w:rPr>
                <w:rFonts w:ascii="Verdana" w:hAnsi="Verdana"/>
                <w:color w:val="000000"/>
                <w:sz w:val="20"/>
              </w:rPr>
              <w:t>need</w:t>
            </w:r>
            <w:r w:rsidRPr="00BD3526">
              <w:rPr>
                <w:rFonts w:ascii="Verdana" w:hAnsi="Verdana"/>
                <w:color w:val="000000"/>
                <w:sz w:val="20"/>
              </w:rPr>
              <w:t xml:space="preserve"> stoning, costing approximately £5,000 – Approved </w:t>
            </w:r>
            <w:r w:rsidRPr="00BD3526">
              <w:rPr>
                <w:rFonts w:ascii="Verdana" w:hAnsi="Verdana"/>
                <w:b/>
                <w:color w:val="000000"/>
                <w:sz w:val="20"/>
              </w:rPr>
              <w:t>- RESOLVED</w:t>
            </w:r>
          </w:p>
          <w:p w14:paraId="617FF732" w14:textId="0DF3AE09" w:rsidR="005F122A" w:rsidRPr="00BD3526" w:rsidRDefault="005F122A" w:rsidP="005F122A">
            <w:pPr>
              <w:ind w:left="720"/>
              <w:rPr>
                <w:rFonts w:ascii="Verdana" w:hAnsi="Verdana" w:cs="Arial"/>
                <w:sz w:val="20"/>
                <w:szCs w:val="20"/>
              </w:rPr>
            </w:pPr>
            <w:r w:rsidRPr="00BD3526">
              <w:rPr>
                <w:rFonts w:ascii="Verdana" w:hAnsi="Verdana" w:cs="Arial"/>
                <w:sz w:val="20"/>
                <w:szCs w:val="20"/>
              </w:rPr>
              <w:t>b)</w:t>
            </w:r>
            <w:r w:rsidRPr="00BD3526">
              <w:rPr>
                <w:rFonts w:ascii="Verdana" w:hAnsi="Verdana" w:cs="Arial"/>
                <w:sz w:val="20"/>
                <w:szCs w:val="20"/>
              </w:rPr>
              <w:tab/>
              <w:t xml:space="preserve">Woodland Sensory and footpath update </w:t>
            </w:r>
            <w:r w:rsidR="00E455C4" w:rsidRPr="00BD3526">
              <w:rPr>
                <w:rFonts w:ascii="Verdana" w:hAnsi="Verdana" w:cs="Arial"/>
                <w:sz w:val="20"/>
                <w:szCs w:val="20"/>
              </w:rPr>
              <w:t xml:space="preserve">- Please see item (a) of the agenda </w:t>
            </w:r>
          </w:p>
          <w:p w14:paraId="053B1D32" w14:textId="0694D986" w:rsidR="005F122A" w:rsidRPr="00BD3526" w:rsidRDefault="005F122A" w:rsidP="005F122A">
            <w:pPr>
              <w:ind w:left="720"/>
              <w:rPr>
                <w:rFonts w:ascii="Verdana" w:hAnsi="Verdana" w:cs="Arial"/>
                <w:b/>
                <w:bCs/>
                <w:sz w:val="20"/>
                <w:szCs w:val="20"/>
              </w:rPr>
            </w:pPr>
            <w:r w:rsidRPr="00BD3526">
              <w:rPr>
                <w:rFonts w:ascii="Verdana" w:hAnsi="Verdana" w:cs="Arial"/>
                <w:sz w:val="20"/>
                <w:szCs w:val="20"/>
              </w:rPr>
              <w:t>c)</w:t>
            </w:r>
            <w:r w:rsidRPr="00BD3526">
              <w:rPr>
                <w:rFonts w:ascii="Verdana" w:hAnsi="Verdana" w:cs="Arial"/>
                <w:sz w:val="20"/>
                <w:szCs w:val="20"/>
              </w:rPr>
              <w:tab/>
              <w:t xml:space="preserve">Update Coal Board </w:t>
            </w:r>
            <w:r w:rsidR="00E455C4" w:rsidRPr="00BD3526">
              <w:rPr>
                <w:rFonts w:ascii="Verdana" w:hAnsi="Verdana" w:cs="Arial"/>
                <w:sz w:val="20"/>
                <w:szCs w:val="20"/>
              </w:rPr>
              <w:t xml:space="preserve">– Awaiting Board meeting for answer – </w:t>
            </w:r>
            <w:r w:rsidR="00E455C4" w:rsidRPr="00BD3526">
              <w:rPr>
                <w:rFonts w:ascii="Verdana" w:hAnsi="Verdana" w:cs="Arial"/>
                <w:b/>
                <w:bCs/>
                <w:sz w:val="20"/>
                <w:szCs w:val="20"/>
              </w:rPr>
              <w:t>CARRIED FORWARD TO NEXT MEETING</w:t>
            </w:r>
          </w:p>
          <w:p w14:paraId="47DBCD72" w14:textId="1637CE98" w:rsidR="005F122A" w:rsidRPr="00BD3526" w:rsidRDefault="005F122A" w:rsidP="005F122A">
            <w:pPr>
              <w:ind w:left="720"/>
              <w:rPr>
                <w:rFonts w:ascii="Verdana" w:hAnsi="Verdana" w:cs="Arial"/>
                <w:b/>
                <w:bCs/>
                <w:sz w:val="20"/>
                <w:szCs w:val="20"/>
              </w:rPr>
            </w:pPr>
            <w:r w:rsidRPr="00BD3526">
              <w:rPr>
                <w:rFonts w:ascii="Verdana" w:hAnsi="Verdana" w:cs="Arial"/>
                <w:sz w:val="20"/>
                <w:szCs w:val="20"/>
              </w:rPr>
              <w:t>d)</w:t>
            </w:r>
            <w:r w:rsidRPr="00BD3526">
              <w:rPr>
                <w:rFonts w:ascii="Verdana" w:hAnsi="Verdana" w:cs="Arial"/>
                <w:sz w:val="20"/>
                <w:szCs w:val="20"/>
              </w:rPr>
              <w:tab/>
              <w:t xml:space="preserve">Solar Farm Appeal </w:t>
            </w:r>
            <w:r w:rsidR="00E303F1" w:rsidRPr="00BD3526">
              <w:rPr>
                <w:rFonts w:ascii="Verdana" w:hAnsi="Verdana" w:cs="Arial"/>
                <w:sz w:val="20"/>
                <w:szCs w:val="20"/>
              </w:rPr>
              <w:t>- 25</w:t>
            </w:r>
            <w:r w:rsidR="00E303F1" w:rsidRPr="00BD3526">
              <w:rPr>
                <w:rFonts w:ascii="Verdana" w:hAnsi="Verdana" w:cs="Arial"/>
                <w:sz w:val="20"/>
                <w:szCs w:val="20"/>
                <w:vertAlign w:val="superscript"/>
              </w:rPr>
              <w:t>th</w:t>
            </w:r>
            <w:r w:rsidR="00E303F1" w:rsidRPr="00BD3526">
              <w:rPr>
                <w:rFonts w:ascii="Verdana" w:hAnsi="Verdana" w:cs="Arial"/>
                <w:sz w:val="20"/>
                <w:szCs w:val="20"/>
              </w:rPr>
              <w:t xml:space="preserve"> March – </w:t>
            </w:r>
            <w:r w:rsidR="00E303F1" w:rsidRPr="00BD3526">
              <w:rPr>
                <w:rFonts w:ascii="Verdana" w:hAnsi="Verdana" w:cs="Arial"/>
                <w:b/>
                <w:bCs/>
                <w:sz w:val="20"/>
                <w:szCs w:val="20"/>
              </w:rPr>
              <w:t xml:space="preserve">CARRIED FORWARD TO NEXT MEETING </w:t>
            </w:r>
          </w:p>
          <w:p w14:paraId="566576CA" w14:textId="2EFC0AD1" w:rsidR="005F122A" w:rsidRPr="00BD3526" w:rsidRDefault="005F122A" w:rsidP="005F122A">
            <w:pPr>
              <w:ind w:left="720"/>
              <w:rPr>
                <w:rFonts w:ascii="Verdana" w:hAnsi="Verdana" w:cs="Arial"/>
                <w:b/>
                <w:bCs/>
                <w:sz w:val="20"/>
                <w:szCs w:val="20"/>
              </w:rPr>
            </w:pPr>
            <w:r w:rsidRPr="00BD3526">
              <w:rPr>
                <w:rFonts w:ascii="Verdana" w:hAnsi="Verdana" w:cs="Arial"/>
                <w:sz w:val="20"/>
                <w:szCs w:val="20"/>
              </w:rPr>
              <w:t>e)</w:t>
            </w:r>
            <w:r w:rsidRPr="00BD3526">
              <w:rPr>
                <w:rFonts w:ascii="Verdana" w:hAnsi="Verdana" w:cs="Arial"/>
                <w:sz w:val="20"/>
                <w:szCs w:val="20"/>
              </w:rPr>
              <w:tab/>
              <w:t xml:space="preserve">Bus Sc Travel </w:t>
            </w:r>
            <w:r w:rsidR="00E303F1" w:rsidRPr="00BD3526">
              <w:rPr>
                <w:rFonts w:ascii="Verdana" w:hAnsi="Verdana" w:cs="Arial"/>
                <w:sz w:val="20"/>
                <w:szCs w:val="20"/>
              </w:rPr>
              <w:t xml:space="preserve">– Not enough support - </w:t>
            </w:r>
            <w:r w:rsidR="00E303F1" w:rsidRPr="00BD3526">
              <w:rPr>
                <w:rFonts w:ascii="Verdana" w:hAnsi="Verdana" w:cs="Arial"/>
                <w:b/>
                <w:bCs/>
                <w:sz w:val="20"/>
                <w:szCs w:val="20"/>
              </w:rPr>
              <w:t>RESOLVED</w:t>
            </w:r>
          </w:p>
          <w:p w14:paraId="0D8AFE33" w14:textId="141EC9BB" w:rsidR="005F122A" w:rsidRPr="00BD3526" w:rsidRDefault="005F122A" w:rsidP="005F122A">
            <w:pPr>
              <w:ind w:left="720"/>
              <w:rPr>
                <w:rFonts w:ascii="Verdana" w:hAnsi="Verdana" w:cs="Arial"/>
                <w:sz w:val="20"/>
                <w:szCs w:val="20"/>
              </w:rPr>
            </w:pPr>
            <w:r w:rsidRPr="00BD3526">
              <w:rPr>
                <w:rFonts w:ascii="Verdana" w:hAnsi="Verdana" w:cs="Arial"/>
                <w:sz w:val="20"/>
                <w:szCs w:val="20"/>
              </w:rPr>
              <w:t>f)</w:t>
            </w:r>
            <w:r w:rsidRPr="00BD3526">
              <w:rPr>
                <w:rFonts w:ascii="Verdana" w:hAnsi="Verdana" w:cs="Arial"/>
                <w:sz w:val="20"/>
                <w:szCs w:val="20"/>
              </w:rPr>
              <w:tab/>
              <w:t xml:space="preserve">Budget 2026/2027 </w:t>
            </w:r>
            <w:r w:rsidR="00E303F1" w:rsidRPr="00BD3526">
              <w:rPr>
                <w:rFonts w:ascii="Verdana" w:hAnsi="Verdana" w:cs="Arial"/>
                <w:sz w:val="20"/>
                <w:szCs w:val="20"/>
              </w:rPr>
              <w:t xml:space="preserve">– Approved </w:t>
            </w:r>
            <w:r w:rsidR="00E303F1" w:rsidRPr="00BD3526">
              <w:rPr>
                <w:rFonts w:ascii="Verdana" w:hAnsi="Verdana" w:cs="Arial"/>
                <w:b/>
                <w:bCs/>
                <w:sz w:val="20"/>
                <w:szCs w:val="20"/>
              </w:rPr>
              <w:t>- RESOLVED</w:t>
            </w:r>
          </w:p>
          <w:p w14:paraId="2846A3B3" w14:textId="541A7802" w:rsidR="005F122A" w:rsidRPr="00BD3526" w:rsidRDefault="005F122A" w:rsidP="005F122A">
            <w:pPr>
              <w:ind w:left="720"/>
              <w:rPr>
                <w:rFonts w:ascii="Verdana" w:hAnsi="Verdana" w:cs="Arial"/>
                <w:b/>
                <w:bCs/>
                <w:sz w:val="20"/>
                <w:szCs w:val="20"/>
              </w:rPr>
            </w:pPr>
            <w:r w:rsidRPr="00BD3526">
              <w:rPr>
                <w:rFonts w:ascii="Verdana" w:hAnsi="Verdana" w:cs="Arial"/>
                <w:sz w:val="20"/>
                <w:szCs w:val="20"/>
              </w:rPr>
              <w:t>g)</w:t>
            </w:r>
            <w:r w:rsidRPr="00BD3526">
              <w:rPr>
                <w:rFonts w:ascii="Verdana" w:hAnsi="Verdana" w:cs="Arial"/>
                <w:sz w:val="20"/>
                <w:szCs w:val="20"/>
              </w:rPr>
              <w:tab/>
              <w:t xml:space="preserve">Parking on the pavement </w:t>
            </w:r>
            <w:r w:rsidR="00E303F1" w:rsidRPr="00BD3526">
              <w:rPr>
                <w:rFonts w:ascii="Verdana" w:hAnsi="Verdana" w:cs="Arial"/>
                <w:sz w:val="20"/>
                <w:szCs w:val="20"/>
              </w:rPr>
              <w:t xml:space="preserve">– 2 tickets issued- </w:t>
            </w:r>
            <w:r w:rsidR="00E303F1" w:rsidRPr="00BD3526">
              <w:rPr>
                <w:rFonts w:ascii="Verdana" w:hAnsi="Verdana" w:cs="Arial"/>
                <w:b/>
                <w:bCs/>
                <w:sz w:val="20"/>
                <w:szCs w:val="20"/>
              </w:rPr>
              <w:t>RESOLVED</w:t>
            </w:r>
          </w:p>
          <w:p w14:paraId="3902D435" w14:textId="02E214B7" w:rsidR="005F122A" w:rsidRPr="00BD3526" w:rsidRDefault="005F122A" w:rsidP="005F122A">
            <w:pPr>
              <w:ind w:left="720"/>
              <w:rPr>
                <w:rFonts w:ascii="Verdana" w:hAnsi="Verdana" w:cs="Arial"/>
                <w:sz w:val="20"/>
                <w:szCs w:val="20"/>
              </w:rPr>
            </w:pPr>
            <w:r w:rsidRPr="00BD3526">
              <w:rPr>
                <w:rFonts w:ascii="Verdana" w:hAnsi="Verdana" w:cs="Arial"/>
                <w:sz w:val="20"/>
                <w:szCs w:val="20"/>
              </w:rPr>
              <w:t>h)</w:t>
            </w:r>
            <w:r w:rsidRPr="00BD3526">
              <w:rPr>
                <w:rFonts w:ascii="Verdana" w:hAnsi="Verdana" w:cs="Arial"/>
                <w:sz w:val="20"/>
                <w:szCs w:val="20"/>
              </w:rPr>
              <w:tab/>
              <w:t xml:space="preserve">Bonfire Night Date confirmation and cost </w:t>
            </w:r>
            <w:r w:rsidR="00E303F1" w:rsidRPr="00BD3526">
              <w:rPr>
                <w:rFonts w:ascii="Verdana" w:hAnsi="Verdana" w:cs="Arial"/>
                <w:sz w:val="20"/>
                <w:szCs w:val="20"/>
              </w:rPr>
              <w:t>– Cost same as last year and date 1</w:t>
            </w:r>
            <w:r w:rsidR="00E303F1" w:rsidRPr="00BD3526">
              <w:rPr>
                <w:rFonts w:ascii="Verdana" w:hAnsi="Verdana" w:cs="Arial"/>
                <w:sz w:val="20"/>
                <w:szCs w:val="20"/>
                <w:vertAlign w:val="superscript"/>
              </w:rPr>
              <w:t>st</w:t>
            </w:r>
            <w:r w:rsidR="00E303F1" w:rsidRPr="00BD3526">
              <w:rPr>
                <w:rFonts w:ascii="Verdana" w:hAnsi="Verdana" w:cs="Arial"/>
                <w:sz w:val="20"/>
                <w:szCs w:val="20"/>
              </w:rPr>
              <w:t xml:space="preserve"> November - </w:t>
            </w:r>
            <w:r w:rsidR="00E303F1" w:rsidRPr="00BD3526">
              <w:rPr>
                <w:rFonts w:ascii="Verdana" w:hAnsi="Verdana" w:cs="Arial"/>
                <w:b/>
                <w:bCs/>
                <w:sz w:val="20"/>
                <w:szCs w:val="20"/>
              </w:rPr>
              <w:t>RESOLVED</w:t>
            </w:r>
          </w:p>
          <w:p w14:paraId="3C93C85A" w14:textId="6D1C65E8" w:rsidR="005F122A" w:rsidRPr="00BD3526" w:rsidRDefault="005F122A" w:rsidP="005F122A">
            <w:pPr>
              <w:ind w:left="720"/>
              <w:rPr>
                <w:rFonts w:ascii="Verdana" w:hAnsi="Verdana" w:cs="Arial"/>
                <w:b/>
                <w:bCs/>
                <w:sz w:val="20"/>
                <w:szCs w:val="20"/>
              </w:rPr>
            </w:pPr>
            <w:proofErr w:type="spellStart"/>
            <w:r w:rsidRPr="00BD3526">
              <w:rPr>
                <w:rFonts w:ascii="Verdana" w:hAnsi="Verdana" w:cs="Arial"/>
                <w:sz w:val="20"/>
                <w:szCs w:val="20"/>
              </w:rPr>
              <w:t>i</w:t>
            </w:r>
            <w:proofErr w:type="spellEnd"/>
            <w:r w:rsidRPr="00BD3526">
              <w:rPr>
                <w:rFonts w:ascii="Verdana" w:hAnsi="Verdana" w:cs="Arial"/>
                <w:sz w:val="20"/>
                <w:szCs w:val="20"/>
              </w:rPr>
              <w:t>)</w:t>
            </w:r>
            <w:r w:rsidRPr="00BD3526">
              <w:rPr>
                <w:rFonts w:ascii="Verdana" w:hAnsi="Verdana" w:cs="Arial"/>
                <w:sz w:val="20"/>
                <w:szCs w:val="20"/>
              </w:rPr>
              <w:tab/>
              <w:t xml:space="preserve">Woodland Trust Tree planting </w:t>
            </w:r>
            <w:r w:rsidR="00E303F1" w:rsidRPr="00BD3526">
              <w:rPr>
                <w:rFonts w:ascii="Verdana" w:hAnsi="Verdana" w:cs="Arial"/>
                <w:sz w:val="20"/>
                <w:szCs w:val="20"/>
              </w:rPr>
              <w:t xml:space="preserve">– 300 trees planted 3 people turn out - </w:t>
            </w:r>
            <w:r w:rsidR="00E303F1" w:rsidRPr="00BD3526">
              <w:rPr>
                <w:rFonts w:ascii="Verdana" w:hAnsi="Verdana" w:cs="Arial"/>
                <w:b/>
                <w:bCs/>
                <w:sz w:val="20"/>
                <w:szCs w:val="20"/>
              </w:rPr>
              <w:t>RESOLVED</w:t>
            </w:r>
          </w:p>
          <w:p w14:paraId="0C79E909" w14:textId="734D7056" w:rsidR="005F122A" w:rsidRPr="00BD3526" w:rsidRDefault="005F122A" w:rsidP="005F122A">
            <w:pPr>
              <w:ind w:left="720"/>
              <w:rPr>
                <w:rFonts w:ascii="Verdana" w:hAnsi="Verdana" w:cs="Arial"/>
                <w:sz w:val="20"/>
                <w:szCs w:val="20"/>
              </w:rPr>
            </w:pPr>
            <w:r w:rsidRPr="00BD3526">
              <w:rPr>
                <w:rFonts w:ascii="Verdana" w:hAnsi="Verdana" w:cs="Arial"/>
                <w:sz w:val="20"/>
                <w:szCs w:val="20"/>
              </w:rPr>
              <w:t>j)</w:t>
            </w:r>
            <w:r w:rsidRPr="00BD3526">
              <w:rPr>
                <w:rFonts w:ascii="Verdana" w:hAnsi="Verdana" w:cs="Arial"/>
                <w:sz w:val="20"/>
                <w:szCs w:val="20"/>
              </w:rPr>
              <w:tab/>
              <w:t>Footpath – Stoning making safe</w:t>
            </w:r>
            <w:r w:rsidR="00E303F1" w:rsidRPr="00BD3526">
              <w:rPr>
                <w:rFonts w:ascii="Verdana" w:hAnsi="Verdana" w:cs="Arial"/>
                <w:sz w:val="20"/>
                <w:szCs w:val="20"/>
              </w:rPr>
              <w:t xml:space="preserve"> – Working committee to be formed by Cllr A Glenn and Cllr P Kitcher to check all footpaths within Morton. – </w:t>
            </w:r>
            <w:r w:rsidR="00E303F1" w:rsidRPr="00BD3526">
              <w:rPr>
                <w:rFonts w:ascii="Verdana" w:hAnsi="Verdana" w:cs="Arial"/>
                <w:b/>
                <w:bCs/>
                <w:sz w:val="20"/>
                <w:szCs w:val="20"/>
              </w:rPr>
              <w:t>CARRIED FORWARD TO NEXT MEETING</w:t>
            </w:r>
            <w:r w:rsidR="00E303F1" w:rsidRPr="00BD3526">
              <w:rPr>
                <w:rFonts w:ascii="Verdana" w:hAnsi="Verdana" w:cs="Arial"/>
                <w:sz w:val="20"/>
                <w:szCs w:val="20"/>
              </w:rPr>
              <w:t xml:space="preserve"> </w:t>
            </w:r>
          </w:p>
          <w:p w14:paraId="3BEDA48F" w14:textId="152C5823" w:rsidR="005F122A" w:rsidRPr="00BD3526" w:rsidRDefault="005F122A" w:rsidP="005F122A">
            <w:pPr>
              <w:ind w:left="720"/>
              <w:rPr>
                <w:rFonts w:ascii="Verdana" w:hAnsi="Verdana" w:cs="Arial"/>
                <w:b/>
                <w:bCs/>
                <w:sz w:val="20"/>
                <w:szCs w:val="20"/>
              </w:rPr>
            </w:pPr>
            <w:r w:rsidRPr="00BD3526">
              <w:rPr>
                <w:rFonts w:ascii="Verdana" w:hAnsi="Verdana" w:cs="Arial"/>
                <w:sz w:val="20"/>
                <w:szCs w:val="20"/>
              </w:rPr>
              <w:t>k)</w:t>
            </w:r>
            <w:r w:rsidRPr="00BD3526">
              <w:rPr>
                <w:rFonts w:ascii="Verdana" w:hAnsi="Verdana" w:cs="Arial"/>
                <w:sz w:val="20"/>
                <w:szCs w:val="20"/>
              </w:rPr>
              <w:tab/>
              <w:t>Local plan Letter</w:t>
            </w:r>
            <w:r w:rsidR="00E303F1" w:rsidRPr="00BD3526">
              <w:rPr>
                <w:rFonts w:ascii="Verdana" w:hAnsi="Verdana" w:cs="Arial"/>
                <w:sz w:val="20"/>
                <w:szCs w:val="20"/>
              </w:rPr>
              <w:t xml:space="preserve"> – To be discussed further after Solar Panel Appeal – </w:t>
            </w:r>
            <w:r w:rsidR="00E303F1" w:rsidRPr="00BD3526">
              <w:rPr>
                <w:rFonts w:ascii="Verdana" w:hAnsi="Verdana" w:cs="Arial"/>
                <w:b/>
                <w:bCs/>
                <w:sz w:val="20"/>
                <w:szCs w:val="20"/>
              </w:rPr>
              <w:t xml:space="preserve">CARRIED FORWARD TO NEXT MEETING </w:t>
            </w:r>
          </w:p>
          <w:p w14:paraId="57224C16" w14:textId="1B3FEB92" w:rsidR="004113DF" w:rsidRPr="00BD3526" w:rsidRDefault="005F122A" w:rsidP="005F122A">
            <w:pPr>
              <w:ind w:left="720"/>
              <w:rPr>
                <w:rFonts w:ascii="Verdana" w:hAnsi="Verdana" w:cs="Arial"/>
                <w:sz w:val="20"/>
                <w:szCs w:val="20"/>
              </w:rPr>
            </w:pPr>
            <w:r w:rsidRPr="00BD3526">
              <w:rPr>
                <w:rFonts w:ascii="Verdana" w:hAnsi="Verdana" w:cs="Arial"/>
                <w:sz w:val="20"/>
                <w:szCs w:val="20"/>
              </w:rPr>
              <w:t>l)</w:t>
            </w:r>
            <w:r w:rsidRPr="00BD3526">
              <w:rPr>
                <w:rFonts w:ascii="Verdana" w:hAnsi="Verdana" w:cs="Arial"/>
                <w:sz w:val="20"/>
                <w:szCs w:val="20"/>
              </w:rPr>
              <w:tab/>
              <w:t>Letter – Bonfire debris</w:t>
            </w:r>
            <w:r w:rsidR="00E455C4" w:rsidRPr="00BD3526">
              <w:rPr>
                <w:rFonts w:ascii="Verdana" w:hAnsi="Verdana" w:cs="Arial"/>
                <w:sz w:val="20"/>
                <w:szCs w:val="20"/>
              </w:rPr>
              <w:t xml:space="preserve"> – Cllr J Funnell will clear site and make safe - </w:t>
            </w:r>
            <w:r w:rsidR="00E455C4" w:rsidRPr="00BD3526">
              <w:rPr>
                <w:rFonts w:ascii="Verdana" w:hAnsi="Verdana" w:cs="Arial"/>
                <w:b/>
                <w:bCs/>
                <w:sz w:val="20"/>
                <w:szCs w:val="20"/>
              </w:rPr>
              <w:t>RESOLVED</w:t>
            </w:r>
          </w:p>
        </w:tc>
      </w:tr>
      <w:tr w:rsidR="004A393F" w:rsidRPr="004C29E0" w14:paraId="10900A78" w14:textId="77777777" w:rsidTr="00363E77">
        <w:trPr>
          <w:trHeight w:val="106"/>
        </w:trPr>
        <w:tc>
          <w:tcPr>
            <w:tcW w:w="10912" w:type="dxa"/>
          </w:tcPr>
          <w:p w14:paraId="07415AA6" w14:textId="77777777" w:rsidR="002009BC" w:rsidRPr="004679E0" w:rsidRDefault="002009BC" w:rsidP="004679E0">
            <w:pPr>
              <w:ind w:left="720"/>
              <w:rPr>
                <w:rFonts w:ascii="Verdana" w:hAnsi="Verdana" w:cs="Arial"/>
                <w:bCs/>
                <w:sz w:val="20"/>
                <w:szCs w:val="20"/>
              </w:rPr>
            </w:pPr>
          </w:p>
          <w:p w14:paraId="7B45A588" w14:textId="7C98DDEF" w:rsidR="009807B9" w:rsidRDefault="003D7641" w:rsidP="00010B5E">
            <w:pPr>
              <w:rPr>
                <w:rFonts w:ascii="Verdana" w:hAnsi="Verdana" w:cs="Arial"/>
                <w:b/>
                <w:sz w:val="20"/>
                <w:szCs w:val="20"/>
              </w:rPr>
            </w:pPr>
            <w:r w:rsidRPr="002C73B3">
              <w:rPr>
                <w:rFonts w:ascii="Verdana" w:hAnsi="Verdana" w:cs="Arial"/>
                <w:b/>
                <w:sz w:val="20"/>
                <w:szCs w:val="20"/>
              </w:rPr>
              <w:t>11</w:t>
            </w:r>
            <w:r w:rsidR="004E42CB">
              <w:rPr>
                <w:rFonts w:ascii="Verdana" w:hAnsi="Verdana" w:cs="Arial"/>
                <w:b/>
                <w:sz w:val="20"/>
                <w:szCs w:val="20"/>
              </w:rPr>
              <w:t>/03/2026</w:t>
            </w:r>
            <w:r w:rsidRPr="002C73B3">
              <w:rPr>
                <w:rFonts w:ascii="Verdana" w:hAnsi="Verdana" w:cs="Arial"/>
                <w:b/>
                <w:sz w:val="20"/>
                <w:szCs w:val="20"/>
              </w:rPr>
              <w:t xml:space="preserve"> Finance</w:t>
            </w:r>
            <w:r w:rsidR="000E3618">
              <w:rPr>
                <w:rFonts w:ascii="Verdana" w:hAnsi="Verdana" w:cs="Arial"/>
                <w:b/>
                <w:sz w:val="20"/>
                <w:szCs w:val="20"/>
              </w:rPr>
              <w:t xml:space="preserve"> </w:t>
            </w:r>
          </w:p>
          <w:p w14:paraId="5553F2A2" w14:textId="77777777" w:rsidR="009807B9" w:rsidRPr="0051740C" w:rsidRDefault="009807B9" w:rsidP="00010B5E">
            <w:pPr>
              <w:rPr>
                <w:rFonts w:ascii="Verdana" w:hAnsi="Verdana" w:cs="Arial"/>
                <w:b/>
                <w:sz w:val="20"/>
                <w:szCs w:val="20"/>
              </w:rPr>
            </w:pPr>
          </w:p>
        </w:tc>
      </w:tr>
      <w:tr w:rsidR="00363E77" w:rsidRPr="004C29E0" w14:paraId="4381AE51" w14:textId="77777777" w:rsidTr="00363E77">
        <w:trPr>
          <w:trHeight w:val="191"/>
        </w:trPr>
        <w:tc>
          <w:tcPr>
            <w:tcW w:w="10912" w:type="dxa"/>
          </w:tcPr>
          <w:p w14:paraId="6E9559D7" w14:textId="77777777" w:rsidR="005F122A" w:rsidRPr="005F122A" w:rsidRDefault="005F122A" w:rsidP="005F122A">
            <w:pPr>
              <w:rPr>
                <w:rFonts w:ascii="Verdana" w:hAnsi="Verdana" w:cs="Arial"/>
                <w:sz w:val="20"/>
              </w:rPr>
            </w:pPr>
            <w:r w:rsidRPr="005F122A">
              <w:rPr>
                <w:rFonts w:ascii="Verdana" w:hAnsi="Verdana" w:cs="Arial"/>
                <w:bCs/>
                <w:sz w:val="20"/>
              </w:rPr>
              <w:t>Balance on statement £56,190.08 - 7</w:t>
            </w:r>
            <w:r w:rsidRPr="005F122A">
              <w:rPr>
                <w:rFonts w:ascii="Verdana" w:hAnsi="Verdana" w:cs="Arial"/>
                <w:bCs/>
                <w:sz w:val="20"/>
                <w:vertAlign w:val="superscript"/>
              </w:rPr>
              <w:t>th</w:t>
            </w:r>
            <w:r w:rsidRPr="005F122A">
              <w:rPr>
                <w:rFonts w:ascii="Verdana" w:hAnsi="Verdana" w:cs="Arial"/>
                <w:bCs/>
                <w:sz w:val="20"/>
              </w:rPr>
              <w:t xml:space="preserve"> February to 6</w:t>
            </w:r>
            <w:r w:rsidRPr="005F122A">
              <w:rPr>
                <w:rFonts w:ascii="Verdana" w:hAnsi="Verdana" w:cs="Arial"/>
                <w:bCs/>
                <w:sz w:val="20"/>
                <w:vertAlign w:val="superscript"/>
              </w:rPr>
              <w:t>th</w:t>
            </w:r>
            <w:r w:rsidRPr="005F122A">
              <w:rPr>
                <w:rFonts w:ascii="Verdana" w:hAnsi="Verdana" w:cs="Arial"/>
                <w:bCs/>
                <w:sz w:val="20"/>
              </w:rPr>
              <w:t xml:space="preserve"> March 2026</w:t>
            </w:r>
          </w:p>
          <w:p w14:paraId="72A47434" w14:textId="77777777" w:rsidR="005F122A" w:rsidRPr="005F122A" w:rsidRDefault="005F122A" w:rsidP="005F122A">
            <w:pPr>
              <w:numPr>
                <w:ilvl w:val="0"/>
                <w:numId w:val="6"/>
              </w:numPr>
              <w:contextualSpacing/>
              <w:rPr>
                <w:rFonts w:ascii="Verdana" w:hAnsi="Verdana" w:cs="Arial"/>
                <w:szCs w:val="24"/>
              </w:rPr>
            </w:pPr>
            <w:r w:rsidRPr="005F122A">
              <w:rPr>
                <w:rFonts w:ascii="Verdana" w:hAnsi="Verdana" w:cs="Arial"/>
                <w:sz w:val="20"/>
              </w:rPr>
              <w:t xml:space="preserve">Cheques/ BACS payments for approval and signature </w:t>
            </w:r>
          </w:p>
          <w:p w14:paraId="2A0AECB2" w14:textId="77777777" w:rsidR="005F122A" w:rsidRPr="005F122A" w:rsidRDefault="005F122A" w:rsidP="005F122A">
            <w:pPr>
              <w:rPr>
                <w:rFonts w:ascii="Verdana" w:hAnsi="Verdana" w:cs="Arial"/>
                <w:szCs w:val="24"/>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5F122A" w:rsidRPr="005F122A" w14:paraId="0983F474" w14:textId="77777777" w:rsidTr="007064BC">
              <w:tc>
                <w:tcPr>
                  <w:tcW w:w="1379" w:type="dxa"/>
                </w:tcPr>
                <w:p w14:paraId="0027419C" w14:textId="77777777" w:rsidR="005F122A" w:rsidRPr="005F122A" w:rsidRDefault="005F122A" w:rsidP="005F122A">
                  <w:pPr>
                    <w:contextualSpacing/>
                    <w:rPr>
                      <w:rFonts w:ascii="Verdana" w:hAnsi="Verdana" w:cs="Arial"/>
                      <w:b/>
                      <w:sz w:val="20"/>
                    </w:rPr>
                  </w:pPr>
                  <w:r w:rsidRPr="005F122A">
                    <w:rPr>
                      <w:rFonts w:ascii="Verdana" w:hAnsi="Verdana" w:cs="Arial"/>
                      <w:b/>
                      <w:sz w:val="20"/>
                    </w:rPr>
                    <w:t>Cheque Number</w:t>
                  </w:r>
                </w:p>
              </w:tc>
              <w:tc>
                <w:tcPr>
                  <w:tcW w:w="2256" w:type="dxa"/>
                </w:tcPr>
                <w:p w14:paraId="7D0CA215" w14:textId="77777777" w:rsidR="005F122A" w:rsidRPr="005F122A" w:rsidRDefault="005F122A" w:rsidP="005F122A">
                  <w:pPr>
                    <w:contextualSpacing/>
                    <w:rPr>
                      <w:rFonts w:ascii="Verdana" w:hAnsi="Verdana" w:cs="Arial"/>
                      <w:b/>
                      <w:sz w:val="20"/>
                    </w:rPr>
                  </w:pPr>
                  <w:r w:rsidRPr="005F122A">
                    <w:rPr>
                      <w:rFonts w:ascii="Verdana" w:hAnsi="Verdana" w:cs="Arial"/>
                      <w:b/>
                      <w:sz w:val="20"/>
                    </w:rPr>
                    <w:t>Supplier</w:t>
                  </w:r>
                </w:p>
              </w:tc>
              <w:tc>
                <w:tcPr>
                  <w:tcW w:w="3845" w:type="dxa"/>
                </w:tcPr>
                <w:p w14:paraId="68B30A78" w14:textId="77777777" w:rsidR="005F122A" w:rsidRPr="005F122A" w:rsidRDefault="005F122A" w:rsidP="005F122A">
                  <w:pPr>
                    <w:ind w:left="360"/>
                    <w:rPr>
                      <w:rFonts w:ascii="Verdana" w:hAnsi="Verdana" w:cs="Arial"/>
                      <w:b/>
                      <w:sz w:val="20"/>
                    </w:rPr>
                  </w:pPr>
                  <w:r w:rsidRPr="005F122A">
                    <w:rPr>
                      <w:rFonts w:ascii="Verdana" w:hAnsi="Verdana" w:cs="Arial"/>
                      <w:b/>
                      <w:sz w:val="20"/>
                    </w:rPr>
                    <w:t>Description</w:t>
                  </w:r>
                </w:p>
              </w:tc>
              <w:tc>
                <w:tcPr>
                  <w:tcW w:w="1351" w:type="dxa"/>
                </w:tcPr>
                <w:p w14:paraId="37A59C26" w14:textId="77777777" w:rsidR="005F122A" w:rsidRPr="005F122A" w:rsidRDefault="005F122A" w:rsidP="005F122A">
                  <w:pPr>
                    <w:contextualSpacing/>
                    <w:rPr>
                      <w:rFonts w:ascii="Verdana" w:hAnsi="Verdana" w:cs="Arial"/>
                      <w:b/>
                      <w:sz w:val="20"/>
                    </w:rPr>
                  </w:pPr>
                  <w:r w:rsidRPr="005F122A">
                    <w:rPr>
                      <w:rFonts w:ascii="Verdana" w:hAnsi="Verdana" w:cs="Arial"/>
                      <w:b/>
                      <w:sz w:val="20"/>
                    </w:rPr>
                    <w:t>Net Amount £</w:t>
                  </w:r>
                </w:p>
              </w:tc>
              <w:tc>
                <w:tcPr>
                  <w:tcW w:w="1250" w:type="dxa"/>
                </w:tcPr>
                <w:p w14:paraId="67642FA0" w14:textId="77777777" w:rsidR="005F122A" w:rsidRPr="005F122A" w:rsidRDefault="005F122A" w:rsidP="005F122A">
                  <w:pPr>
                    <w:contextualSpacing/>
                    <w:rPr>
                      <w:rFonts w:ascii="Verdana" w:hAnsi="Verdana" w:cs="Arial"/>
                      <w:b/>
                      <w:sz w:val="20"/>
                    </w:rPr>
                  </w:pPr>
                  <w:r w:rsidRPr="005F122A">
                    <w:rPr>
                      <w:rFonts w:ascii="Verdana" w:hAnsi="Verdana" w:cs="Arial"/>
                      <w:b/>
                      <w:sz w:val="20"/>
                    </w:rPr>
                    <w:t>Gross Amount £</w:t>
                  </w:r>
                </w:p>
              </w:tc>
            </w:tr>
            <w:tr w:rsidR="005F122A" w:rsidRPr="005F122A" w14:paraId="2247622C" w14:textId="77777777" w:rsidTr="007064BC">
              <w:tc>
                <w:tcPr>
                  <w:tcW w:w="1379" w:type="dxa"/>
                </w:tcPr>
                <w:p w14:paraId="2645CC20" w14:textId="77777777" w:rsidR="005F122A" w:rsidRPr="005F122A" w:rsidRDefault="005F122A" w:rsidP="005F122A">
                  <w:pPr>
                    <w:rPr>
                      <w:rFonts w:ascii="Verdana" w:hAnsi="Verdana" w:cs="Utsaah"/>
                      <w:sz w:val="20"/>
                    </w:rPr>
                  </w:pPr>
                  <w:r w:rsidRPr="005F122A">
                    <w:rPr>
                      <w:rFonts w:ascii="Verdana" w:hAnsi="Verdana" w:cs="Utsaah"/>
                      <w:sz w:val="20"/>
                    </w:rPr>
                    <w:t>DD</w:t>
                  </w:r>
                </w:p>
              </w:tc>
              <w:tc>
                <w:tcPr>
                  <w:tcW w:w="2256" w:type="dxa"/>
                  <w:tcBorders>
                    <w:top w:val="single" w:sz="4" w:space="0" w:color="auto"/>
                    <w:left w:val="nil"/>
                    <w:bottom w:val="single" w:sz="4" w:space="0" w:color="auto"/>
                    <w:right w:val="single" w:sz="4" w:space="0" w:color="auto"/>
                  </w:tcBorders>
                  <w:vAlign w:val="bottom"/>
                </w:tcPr>
                <w:p w14:paraId="5EB4B420" w14:textId="77777777" w:rsidR="005F122A" w:rsidRPr="005F122A" w:rsidRDefault="005F122A" w:rsidP="005F122A">
                  <w:pPr>
                    <w:rPr>
                      <w:rFonts w:ascii="Verdana" w:hAnsi="Verdana" w:cs="Utsaah"/>
                      <w:sz w:val="20"/>
                    </w:rPr>
                  </w:pPr>
                  <w:r w:rsidRPr="005F122A">
                    <w:rPr>
                      <w:rFonts w:ascii="Verdana" w:hAnsi="Verdana" w:cs="Utsaah"/>
                      <w:sz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556F1AEC" w14:textId="77777777" w:rsidR="005F122A" w:rsidRPr="005F122A" w:rsidRDefault="005F122A" w:rsidP="005F122A">
                  <w:pPr>
                    <w:contextualSpacing/>
                    <w:rPr>
                      <w:rFonts w:ascii="Verdana" w:hAnsi="Verdana" w:cs="Utsaah"/>
                      <w:sz w:val="20"/>
                    </w:rPr>
                  </w:pPr>
                  <w:r w:rsidRPr="005F122A">
                    <w:rPr>
                      <w:rFonts w:ascii="Verdana" w:hAnsi="Verdana" w:cs="Utsaah"/>
                      <w:sz w:val="20"/>
                    </w:rPr>
                    <w:t>Storage &amp; Domain</w:t>
                  </w:r>
                </w:p>
              </w:tc>
              <w:tc>
                <w:tcPr>
                  <w:tcW w:w="1351" w:type="dxa"/>
                  <w:tcBorders>
                    <w:top w:val="single" w:sz="4" w:space="0" w:color="auto"/>
                    <w:left w:val="single" w:sz="4" w:space="0" w:color="auto"/>
                    <w:bottom w:val="single" w:sz="4" w:space="0" w:color="auto"/>
                    <w:right w:val="single" w:sz="4" w:space="0" w:color="auto"/>
                  </w:tcBorders>
                  <w:vAlign w:val="bottom"/>
                </w:tcPr>
                <w:p w14:paraId="2268ADC6" w14:textId="77777777" w:rsidR="005F122A" w:rsidRPr="005F122A" w:rsidRDefault="005F122A" w:rsidP="005F122A">
                  <w:pPr>
                    <w:contextualSpacing/>
                    <w:rPr>
                      <w:rFonts w:ascii="Verdana" w:hAnsi="Verdana" w:cs="Utsaah"/>
                      <w:sz w:val="20"/>
                    </w:rPr>
                  </w:pPr>
                  <w:r w:rsidRPr="005F122A">
                    <w:rPr>
                      <w:rFonts w:ascii="Verdana" w:hAnsi="Verdana" w:cs="Utsaah"/>
                      <w:sz w:val="20"/>
                    </w:rPr>
                    <w:t>23.77</w:t>
                  </w:r>
                </w:p>
              </w:tc>
              <w:tc>
                <w:tcPr>
                  <w:tcW w:w="1250" w:type="dxa"/>
                  <w:tcBorders>
                    <w:top w:val="single" w:sz="4" w:space="0" w:color="auto"/>
                    <w:left w:val="single" w:sz="4" w:space="0" w:color="auto"/>
                    <w:bottom w:val="single" w:sz="4" w:space="0" w:color="auto"/>
                    <w:right w:val="single" w:sz="4" w:space="0" w:color="auto"/>
                  </w:tcBorders>
                  <w:vAlign w:val="bottom"/>
                </w:tcPr>
                <w:p w14:paraId="24DF36D5" w14:textId="77777777" w:rsidR="005F122A" w:rsidRPr="005F122A" w:rsidRDefault="005F122A" w:rsidP="005F122A">
                  <w:pPr>
                    <w:contextualSpacing/>
                    <w:rPr>
                      <w:rFonts w:ascii="Verdana" w:hAnsi="Verdana" w:cs="Utsaah"/>
                      <w:sz w:val="20"/>
                    </w:rPr>
                  </w:pPr>
                  <w:r w:rsidRPr="005F122A">
                    <w:rPr>
                      <w:rFonts w:ascii="Verdana" w:hAnsi="Verdana" w:cs="Utsaah"/>
                      <w:sz w:val="20"/>
                    </w:rPr>
                    <w:t>28.52</w:t>
                  </w:r>
                </w:p>
              </w:tc>
            </w:tr>
            <w:tr w:rsidR="005F122A" w:rsidRPr="005F122A" w14:paraId="765EC430" w14:textId="77777777" w:rsidTr="007064BC">
              <w:tc>
                <w:tcPr>
                  <w:tcW w:w="1379" w:type="dxa"/>
                </w:tcPr>
                <w:p w14:paraId="278DEED4"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Borders>
                    <w:top w:val="single" w:sz="4" w:space="0" w:color="auto"/>
                    <w:left w:val="nil"/>
                    <w:bottom w:val="single" w:sz="4" w:space="0" w:color="auto"/>
                    <w:right w:val="single" w:sz="4" w:space="0" w:color="auto"/>
                  </w:tcBorders>
                  <w:vAlign w:val="bottom"/>
                </w:tcPr>
                <w:p w14:paraId="0B100160" w14:textId="77777777" w:rsidR="005F122A" w:rsidRPr="005F122A" w:rsidRDefault="005F122A" w:rsidP="005F122A">
                  <w:pPr>
                    <w:rPr>
                      <w:rFonts w:ascii="Verdana" w:hAnsi="Verdana" w:cs="Utsaah"/>
                      <w:sz w:val="20"/>
                    </w:rPr>
                  </w:pPr>
                  <w:r w:rsidRPr="005F122A">
                    <w:rPr>
                      <w:rFonts w:ascii="Verdana" w:hAnsi="Verdana" w:cs="Utsaah"/>
                      <w:sz w:val="20"/>
                    </w:rPr>
                    <w:t>HP</w:t>
                  </w:r>
                </w:p>
              </w:tc>
              <w:tc>
                <w:tcPr>
                  <w:tcW w:w="3845" w:type="dxa"/>
                  <w:tcBorders>
                    <w:top w:val="single" w:sz="4" w:space="0" w:color="auto"/>
                    <w:left w:val="single" w:sz="4" w:space="0" w:color="auto"/>
                    <w:bottom w:val="single" w:sz="4" w:space="0" w:color="auto"/>
                    <w:right w:val="single" w:sz="4" w:space="0" w:color="auto"/>
                  </w:tcBorders>
                  <w:vAlign w:val="bottom"/>
                </w:tcPr>
                <w:p w14:paraId="001188DC" w14:textId="77777777" w:rsidR="005F122A" w:rsidRPr="005F122A" w:rsidRDefault="005F122A" w:rsidP="005F122A">
                  <w:pPr>
                    <w:contextualSpacing/>
                    <w:rPr>
                      <w:rFonts w:ascii="Verdana" w:hAnsi="Verdana" w:cs="Utsaah"/>
                      <w:sz w:val="20"/>
                    </w:rPr>
                  </w:pPr>
                  <w:r w:rsidRPr="005F122A">
                    <w:rPr>
                      <w:rFonts w:ascii="Verdana" w:hAnsi="Verdana" w:cs="Utsaah"/>
                      <w:sz w:val="20"/>
                    </w:rPr>
                    <w:t>Instant Ink</w:t>
                  </w:r>
                </w:p>
              </w:tc>
              <w:tc>
                <w:tcPr>
                  <w:tcW w:w="1351" w:type="dxa"/>
                  <w:tcBorders>
                    <w:top w:val="single" w:sz="4" w:space="0" w:color="auto"/>
                    <w:left w:val="single" w:sz="4" w:space="0" w:color="auto"/>
                    <w:bottom w:val="single" w:sz="4" w:space="0" w:color="auto"/>
                    <w:right w:val="single" w:sz="4" w:space="0" w:color="auto"/>
                  </w:tcBorders>
                  <w:vAlign w:val="bottom"/>
                </w:tcPr>
                <w:p w14:paraId="3BBC1040" w14:textId="77777777" w:rsidR="005F122A" w:rsidRPr="005F122A" w:rsidRDefault="005F122A" w:rsidP="005F122A">
                  <w:pPr>
                    <w:contextualSpacing/>
                    <w:rPr>
                      <w:rFonts w:ascii="Verdana" w:hAnsi="Verdana" w:cs="Utsaah"/>
                      <w:sz w:val="20"/>
                    </w:rPr>
                  </w:pPr>
                  <w:r w:rsidRPr="005F122A">
                    <w:rPr>
                      <w:rFonts w:ascii="Verdana" w:hAnsi="Verdana" w:cs="Utsaah"/>
                      <w:sz w:val="20"/>
                    </w:rPr>
                    <w:t>11.24</w:t>
                  </w:r>
                </w:p>
              </w:tc>
              <w:tc>
                <w:tcPr>
                  <w:tcW w:w="1250" w:type="dxa"/>
                  <w:tcBorders>
                    <w:top w:val="single" w:sz="4" w:space="0" w:color="auto"/>
                    <w:left w:val="single" w:sz="4" w:space="0" w:color="auto"/>
                    <w:bottom w:val="single" w:sz="4" w:space="0" w:color="auto"/>
                    <w:right w:val="single" w:sz="4" w:space="0" w:color="auto"/>
                  </w:tcBorders>
                  <w:vAlign w:val="bottom"/>
                </w:tcPr>
                <w:p w14:paraId="38C84729" w14:textId="77777777" w:rsidR="005F122A" w:rsidRPr="005F122A" w:rsidRDefault="005F122A" w:rsidP="005F122A">
                  <w:pPr>
                    <w:contextualSpacing/>
                    <w:rPr>
                      <w:rFonts w:ascii="Verdana" w:hAnsi="Verdana" w:cs="Utsaah"/>
                      <w:sz w:val="20"/>
                    </w:rPr>
                  </w:pPr>
                  <w:r w:rsidRPr="005F122A">
                    <w:rPr>
                      <w:rFonts w:ascii="Verdana" w:hAnsi="Verdana" w:cs="Utsaah"/>
                      <w:sz w:val="20"/>
                    </w:rPr>
                    <w:t>13.49</w:t>
                  </w:r>
                </w:p>
              </w:tc>
            </w:tr>
            <w:tr w:rsidR="005F122A" w:rsidRPr="005F122A" w14:paraId="49A9F02D" w14:textId="77777777" w:rsidTr="007064BC">
              <w:tc>
                <w:tcPr>
                  <w:tcW w:w="1379" w:type="dxa"/>
                </w:tcPr>
                <w:p w14:paraId="2C994C8A" w14:textId="77777777" w:rsidR="005F122A" w:rsidRPr="005F122A" w:rsidRDefault="005F122A" w:rsidP="005F122A">
                  <w:pPr>
                    <w:rPr>
                      <w:rFonts w:ascii="Verdana" w:hAnsi="Verdana" w:cs="Utsaah"/>
                      <w:sz w:val="20"/>
                    </w:rPr>
                  </w:pPr>
                  <w:r w:rsidRPr="005F122A">
                    <w:rPr>
                      <w:rFonts w:ascii="Verdana" w:hAnsi="Verdana" w:cs="Utsaah"/>
                      <w:sz w:val="20"/>
                    </w:rPr>
                    <w:t>DD</w:t>
                  </w:r>
                </w:p>
              </w:tc>
              <w:tc>
                <w:tcPr>
                  <w:tcW w:w="2256" w:type="dxa"/>
                  <w:tcBorders>
                    <w:top w:val="single" w:sz="4" w:space="0" w:color="auto"/>
                    <w:left w:val="nil"/>
                    <w:bottom w:val="single" w:sz="4" w:space="0" w:color="auto"/>
                    <w:right w:val="single" w:sz="4" w:space="0" w:color="auto"/>
                  </w:tcBorders>
                  <w:vAlign w:val="bottom"/>
                </w:tcPr>
                <w:p w14:paraId="101A2194" w14:textId="77777777" w:rsidR="005F122A" w:rsidRPr="005F122A" w:rsidRDefault="005F122A" w:rsidP="005F122A">
                  <w:pPr>
                    <w:rPr>
                      <w:rFonts w:ascii="Verdana" w:hAnsi="Verdana" w:cs="Utsaah"/>
                      <w:sz w:val="20"/>
                    </w:rPr>
                  </w:pPr>
                  <w:r w:rsidRPr="005F122A">
                    <w:rPr>
                      <w:rFonts w:ascii="Verdana" w:hAnsi="Verdana" w:cs="Utsaah"/>
                      <w:sz w:val="20"/>
                    </w:rPr>
                    <w:t>NEDDC</w:t>
                  </w:r>
                </w:p>
              </w:tc>
              <w:tc>
                <w:tcPr>
                  <w:tcW w:w="3845" w:type="dxa"/>
                  <w:tcBorders>
                    <w:top w:val="single" w:sz="4" w:space="0" w:color="auto"/>
                    <w:left w:val="single" w:sz="4" w:space="0" w:color="auto"/>
                    <w:bottom w:val="single" w:sz="4" w:space="0" w:color="auto"/>
                    <w:right w:val="single" w:sz="4" w:space="0" w:color="auto"/>
                  </w:tcBorders>
                  <w:vAlign w:val="bottom"/>
                </w:tcPr>
                <w:p w14:paraId="5586DD44" w14:textId="77777777" w:rsidR="005F122A" w:rsidRPr="005F122A" w:rsidRDefault="005F122A" w:rsidP="005F122A">
                  <w:pPr>
                    <w:contextualSpacing/>
                    <w:rPr>
                      <w:rFonts w:ascii="Verdana" w:hAnsi="Verdana" w:cs="Utsaah"/>
                      <w:sz w:val="20"/>
                    </w:rPr>
                  </w:pPr>
                  <w:r w:rsidRPr="005F122A">
                    <w:rPr>
                      <w:rFonts w:ascii="Verdana" w:hAnsi="Verdana" w:cs="Utsaah"/>
                      <w:sz w:val="20"/>
                    </w:rPr>
                    <w:t xml:space="preserve">Dog Bins </w:t>
                  </w:r>
                </w:p>
              </w:tc>
              <w:tc>
                <w:tcPr>
                  <w:tcW w:w="1351" w:type="dxa"/>
                  <w:tcBorders>
                    <w:top w:val="single" w:sz="4" w:space="0" w:color="auto"/>
                    <w:left w:val="single" w:sz="4" w:space="0" w:color="auto"/>
                    <w:bottom w:val="single" w:sz="4" w:space="0" w:color="auto"/>
                    <w:right w:val="single" w:sz="4" w:space="0" w:color="auto"/>
                  </w:tcBorders>
                  <w:vAlign w:val="bottom"/>
                </w:tcPr>
                <w:p w14:paraId="31E363E1" w14:textId="77777777" w:rsidR="005F122A" w:rsidRPr="005F122A" w:rsidRDefault="005F122A" w:rsidP="005F122A">
                  <w:pPr>
                    <w:contextualSpacing/>
                    <w:rPr>
                      <w:rFonts w:ascii="Verdana" w:hAnsi="Verdana" w:cs="Utsaah"/>
                      <w:sz w:val="20"/>
                    </w:rPr>
                  </w:pPr>
                  <w:r w:rsidRPr="005F122A">
                    <w:rPr>
                      <w:rFonts w:ascii="Verdana" w:hAnsi="Verdana" w:cs="Utsaah"/>
                      <w:sz w:val="20"/>
                    </w:rPr>
                    <w:t>1,532.48</w:t>
                  </w:r>
                </w:p>
              </w:tc>
              <w:tc>
                <w:tcPr>
                  <w:tcW w:w="1250" w:type="dxa"/>
                  <w:tcBorders>
                    <w:top w:val="single" w:sz="4" w:space="0" w:color="auto"/>
                    <w:left w:val="single" w:sz="4" w:space="0" w:color="auto"/>
                    <w:bottom w:val="single" w:sz="4" w:space="0" w:color="auto"/>
                    <w:right w:val="single" w:sz="4" w:space="0" w:color="auto"/>
                  </w:tcBorders>
                  <w:vAlign w:val="bottom"/>
                </w:tcPr>
                <w:p w14:paraId="7B7B70F9" w14:textId="77777777" w:rsidR="005F122A" w:rsidRPr="005F122A" w:rsidRDefault="005F122A" w:rsidP="005F122A">
                  <w:pPr>
                    <w:contextualSpacing/>
                    <w:rPr>
                      <w:rFonts w:ascii="Verdana" w:hAnsi="Verdana" w:cs="Utsaah"/>
                      <w:sz w:val="20"/>
                    </w:rPr>
                  </w:pPr>
                  <w:r w:rsidRPr="005F122A">
                    <w:rPr>
                      <w:rFonts w:ascii="Verdana" w:hAnsi="Verdana" w:cs="Utsaah"/>
                      <w:sz w:val="20"/>
                    </w:rPr>
                    <w:t>1838.98</w:t>
                  </w:r>
                </w:p>
              </w:tc>
            </w:tr>
            <w:tr w:rsidR="005F122A" w:rsidRPr="005F122A" w14:paraId="045489AE" w14:textId="77777777" w:rsidTr="007064BC">
              <w:tc>
                <w:tcPr>
                  <w:tcW w:w="1379" w:type="dxa"/>
                </w:tcPr>
                <w:p w14:paraId="176FC199" w14:textId="77777777" w:rsidR="005F122A" w:rsidRPr="005F122A" w:rsidRDefault="005F122A" w:rsidP="005F122A">
                  <w:pPr>
                    <w:rPr>
                      <w:rFonts w:ascii="Verdana" w:hAnsi="Verdana" w:cs="Utsaah"/>
                      <w:sz w:val="20"/>
                    </w:rPr>
                  </w:pPr>
                  <w:r w:rsidRPr="005F122A">
                    <w:rPr>
                      <w:rFonts w:ascii="Verdana" w:hAnsi="Verdana" w:cs="Utsaah"/>
                      <w:sz w:val="20"/>
                    </w:rPr>
                    <w:t>on</w:t>
                  </w:r>
                </w:p>
              </w:tc>
              <w:tc>
                <w:tcPr>
                  <w:tcW w:w="2256" w:type="dxa"/>
                  <w:tcBorders>
                    <w:top w:val="single" w:sz="4" w:space="0" w:color="auto"/>
                    <w:left w:val="nil"/>
                    <w:bottom w:val="single" w:sz="4" w:space="0" w:color="auto"/>
                    <w:right w:val="single" w:sz="4" w:space="0" w:color="auto"/>
                  </w:tcBorders>
                  <w:vAlign w:val="bottom"/>
                </w:tcPr>
                <w:p w14:paraId="3562B67E" w14:textId="77777777" w:rsidR="005F122A" w:rsidRPr="005F122A" w:rsidRDefault="005F122A" w:rsidP="005F122A">
                  <w:pPr>
                    <w:rPr>
                      <w:rFonts w:ascii="Verdana" w:hAnsi="Verdana" w:cs="Utsaah"/>
                      <w:sz w:val="20"/>
                    </w:rPr>
                  </w:pPr>
                  <w:r w:rsidRPr="005F122A">
                    <w:rPr>
                      <w:rFonts w:ascii="Verdana" w:hAnsi="Verdana" w:cs="Utsaah"/>
                      <w:sz w:val="20"/>
                    </w:rPr>
                    <w:t>Markovitz</w:t>
                  </w:r>
                </w:p>
              </w:tc>
              <w:tc>
                <w:tcPr>
                  <w:tcW w:w="3845" w:type="dxa"/>
                  <w:tcBorders>
                    <w:top w:val="single" w:sz="4" w:space="0" w:color="auto"/>
                    <w:left w:val="single" w:sz="4" w:space="0" w:color="auto"/>
                    <w:bottom w:val="single" w:sz="4" w:space="0" w:color="auto"/>
                    <w:right w:val="single" w:sz="4" w:space="0" w:color="auto"/>
                  </w:tcBorders>
                  <w:vAlign w:val="bottom"/>
                </w:tcPr>
                <w:p w14:paraId="26FFC42F" w14:textId="77777777" w:rsidR="005F122A" w:rsidRPr="005F122A" w:rsidRDefault="005F122A" w:rsidP="005F122A">
                  <w:pPr>
                    <w:contextualSpacing/>
                    <w:rPr>
                      <w:rFonts w:ascii="Verdana" w:hAnsi="Verdana" w:cs="Utsaah"/>
                      <w:sz w:val="20"/>
                    </w:rPr>
                  </w:pPr>
                  <w:r w:rsidRPr="005F122A">
                    <w:rPr>
                      <w:rFonts w:ascii="Verdana" w:hAnsi="Verdana" w:cs="Utsaah"/>
                      <w:sz w:val="20"/>
                    </w:rPr>
                    <w:t xml:space="preserve">Ballast Sand </w:t>
                  </w:r>
                </w:p>
              </w:tc>
              <w:tc>
                <w:tcPr>
                  <w:tcW w:w="1351" w:type="dxa"/>
                  <w:tcBorders>
                    <w:top w:val="single" w:sz="4" w:space="0" w:color="auto"/>
                    <w:left w:val="single" w:sz="4" w:space="0" w:color="auto"/>
                    <w:bottom w:val="single" w:sz="4" w:space="0" w:color="auto"/>
                    <w:right w:val="single" w:sz="4" w:space="0" w:color="auto"/>
                  </w:tcBorders>
                  <w:vAlign w:val="bottom"/>
                </w:tcPr>
                <w:p w14:paraId="3D1612B2" w14:textId="77777777" w:rsidR="005F122A" w:rsidRPr="005F122A" w:rsidRDefault="005F122A" w:rsidP="005F122A">
                  <w:pPr>
                    <w:contextualSpacing/>
                    <w:rPr>
                      <w:rFonts w:ascii="Verdana" w:hAnsi="Verdana" w:cs="Utsaah"/>
                      <w:sz w:val="20"/>
                    </w:rPr>
                  </w:pPr>
                  <w:r w:rsidRPr="005F122A">
                    <w:rPr>
                      <w:rFonts w:ascii="Verdana" w:hAnsi="Verdana" w:cs="Utsaah"/>
                      <w:sz w:val="20"/>
                    </w:rPr>
                    <w:t>11.06</w:t>
                  </w:r>
                </w:p>
              </w:tc>
              <w:tc>
                <w:tcPr>
                  <w:tcW w:w="1250" w:type="dxa"/>
                  <w:tcBorders>
                    <w:top w:val="single" w:sz="4" w:space="0" w:color="auto"/>
                    <w:left w:val="single" w:sz="4" w:space="0" w:color="auto"/>
                    <w:bottom w:val="single" w:sz="4" w:space="0" w:color="auto"/>
                    <w:right w:val="single" w:sz="4" w:space="0" w:color="auto"/>
                  </w:tcBorders>
                  <w:vAlign w:val="bottom"/>
                </w:tcPr>
                <w:p w14:paraId="12D8056B" w14:textId="77777777" w:rsidR="005F122A" w:rsidRPr="005F122A" w:rsidRDefault="005F122A" w:rsidP="005F122A">
                  <w:pPr>
                    <w:contextualSpacing/>
                    <w:rPr>
                      <w:rFonts w:ascii="Verdana" w:hAnsi="Verdana" w:cs="Utsaah"/>
                      <w:sz w:val="20"/>
                    </w:rPr>
                  </w:pPr>
                  <w:r w:rsidRPr="005F122A">
                    <w:rPr>
                      <w:rFonts w:ascii="Verdana" w:hAnsi="Verdana" w:cs="Utsaah"/>
                      <w:sz w:val="20"/>
                    </w:rPr>
                    <w:t>13.27</w:t>
                  </w:r>
                </w:p>
              </w:tc>
            </w:tr>
            <w:tr w:rsidR="005F122A" w:rsidRPr="005F122A" w14:paraId="17315E5F" w14:textId="77777777" w:rsidTr="007064BC">
              <w:tc>
                <w:tcPr>
                  <w:tcW w:w="1379" w:type="dxa"/>
                </w:tcPr>
                <w:p w14:paraId="3A328757"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Pr>
                <w:p w14:paraId="3F7EF81C" w14:textId="77777777" w:rsidR="005F122A" w:rsidRPr="005F122A" w:rsidRDefault="005F122A" w:rsidP="005F122A">
                  <w:pPr>
                    <w:rPr>
                      <w:rFonts w:ascii="Verdana" w:hAnsi="Verdana" w:cs="Utsaah"/>
                      <w:sz w:val="20"/>
                    </w:rPr>
                  </w:pPr>
                </w:p>
              </w:tc>
              <w:tc>
                <w:tcPr>
                  <w:tcW w:w="3845" w:type="dxa"/>
                </w:tcPr>
                <w:p w14:paraId="05012C68" w14:textId="77777777" w:rsidR="005F122A" w:rsidRPr="005F122A" w:rsidRDefault="005F122A" w:rsidP="005F122A">
                  <w:pPr>
                    <w:contextualSpacing/>
                    <w:rPr>
                      <w:rFonts w:ascii="Verdana" w:hAnsi="Verdana" w:cs="Utsaah"/>
                      <w:sz w:val="20"/>
                    </w:rPr>
                  </w:pPr>
                  <w:r w:rsidRPr="005F122A">
                    <w:rPr>
                      <w:rFonts w:ascii="Verdana" w:hAnsi="Verdana" w:cs="Utsaah"/>
                      <w:sz w:val="20"/>
                    </w:rPr>
                    <w:t>Fireworks</w:t>
                  </w:r>
                </w:p>
              </w:tc>
              <w:tc>
                <w:tcPr>
                  <w:tcW w:w="1351" w:type="dxa"/>
                </w:tcPr>
                <w:p w14:paraId="19114A48" w14:textId="77777777" w:rsidR="005F122A" w:rsidRPr="005F122A" w:rsidRDefault="005F122A" w:rsidP="005F122A">
                  <w:pPr>
                    <w:contextualSpacing/>
                    <w:rPr>
                      <w:rFonts w:ascii="Verdana" w:hAnsi="Verdana" w:cs="Utsaah"/>
                      <w:sz w:val="20"/>
                    </w:rPr>
                  </w:pPr>
                  <w:r w:rsidRPr="005F122A">
                    <w:rPr>
                      <w:rFonts w:ascii="Verdana" w:hAnsi="Verdana" w:cs="Utsaah"/>
                      <w:sz w:val="20"/>
                    </w:rPr>
                    <w:t>590.63</w:t>
                  </w:r>
                </w:p>
              </w:tc>
              <w:tc>
                <w:tcPr>
                  <w:tcW w:w="1250" w:type="dxa"/>
                </w:tcPr>
                <w:p w14:paraId="475B5DFC" w14:textId="77777777" w:rsidR="005F122A" w:rsidRPr="005F122A" w:rsidRDefault="005F122A" w:rsidP="005F122A">
                  <w:pPr>
                    <w:contextualSpacing/>
                    <w:rPr>
                      <w:rFonts w:ascii="Verdana" w:hAnsi="Verdana" w:cs="Utsaah"/>
                      <w:sz w:val="20"/>
                    </w:rPr>
                  </w:pPr>
                  <w:r w:rsidRPr="005F122A">
                    <w:rPr>
                      <w:rFonts w:ascii="Verdana" w:hAnsi="Verdana" w:cs="Utsaah"/>
                      <w:sz w:val="20"/>
                    </w:rPr>
                    <w:t>708.76</w:t>
                  </w:r>
                </w:p>
              </w:tc>
            </w:tr>
            <w:tr w:rsidR="005F122A" w:rsidRPr="005F122A" w14:paraId="36992776" w14:textId="77777777" w:rsidTr="007064BC">
              <w:trPr>
                <w:trHeight w:val="284"/>
              </w:trPr>
              <w:tc>
                <w:tcPr>
                  <w:tcW w:w="1379" w:type="dxa"/>
                </w:tcPr>
                <w:p w14:paraId="5BFE2379"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Pr>
                <w:p w14:paraId="3FA3C54E" w14:textId="77777777" w:rsidR="005F122A" w:rsidRPr="005F122A" w:rsidRDefault="005F122A" w:rsidP="005F122A">
                  <w:pPr>
                    <w:rPr>
                      <w:rFonts w:ascii="Verdana" w:hAnsi="Verdana" w:cs="Utsaah"/>
                      <w:sz w:val="20"/>
                    </w:rPr>
                  </w:pPr>
                  <w:r w:rsidRPr="005F122A">
                    <w:rPr>
                      <w:rFonts w:ascii="Verdana" w:hAnsi="Verdana" w:cs="Utsaah"/>
                      <w:sz w:val="20"/>
                    </w:rPr>
                    <w:t>Norton</w:t>
                  </w:r>
                </w:p>
              </w:tc>
              <w:tc>
                <w:tcPr>
                  <w:tcW w:w="3845" w:type="dxa"/>
                </w:tcPr>
                <w:p w14:paraId="08D50DD7" w14:textId="77777777" w:rsidR="005F122A" w:rsidRPr="005F122A" w:rsidRDefault="005F122A" w:rsidP="005F122A">
                  <w:pPr>
                    <w:contextualSpacing/>
                    <w:rPr>
                      <w:rFonts w:ascii="Verdana" w:hAnsi="Verdana" w:cs="Utsaah"/>
                      <w:sz w:val="20"/>
                    </w:rPr>
                  </w:pPr>
                  <w:r w:rsidRPr="005F122A">
                    <w:rPr>
                      <w:rFonts w:ascii="Verdana" w:hAnsi="Verdana" w:cs="Utsaah"/>
                      <w:sz w:val="20"/>
                    </w:rPr>
                    <w:t>Norton software</w:t>
                  </w:r>
                </w:p>
              </w:tc>
              <w:tc>
                <w:tcPr>
                  <w:tcW w:w="1351" w:type="dxa"/>
                </w:tcPr>
                <w:p w14:paraId="7080B609" w14:textId="77777777" w:rsidR="005F122A" w:rsidRPr="005F122A" w:rsidRDefault="005F122A" w:rsidP="005F122A">
                  <w:pPr>
                    <w:contextualSpacing/>
                    <w:rPr>
                      <w:rFonts w:ascii="Verdana" w:hAnsi="Verdana" w:cs="Utsaah"/>
                      <w:sz w:val="20"/>
                    </w:rPr>
                  </w:pPr>
                  <w:r w:rsidRPr="005F122A">
                    <w:rPr>
                      <w:rFonts w:ascii="Verdana" w:hAnsi="Verdana" w:cs="Utsaah"/>
                      <w:sz w:val="20"/>
                    </w:rPr>
                    <w:t>39.99</w:t>
                  </w:r>
                </w:p>
              </w:tc>
              <w:tc>
                <w:tcPr>
                  <w:tcW w:w="1250" w:type="dxa"/>
                </w:tcPr>
                <w:p w14:paraId="14D47BAC" w14:textId="77777777" w:rsidR="005F122A" w:rsidRPr="005F122A" w:rsidRDefault="005F122A" w:rsidP="005F122A">
                  <w:pPr>
                    <w:contextualSpacing/>
                    <w:rPr>
                      <w:rFonts w:ascii="Verdana" w:hAnsi="Verdana" w:cs="Utsaah"/>
                      <w:sz w:val="20"/>
                    </w:rPr>
                  </w:pPr>
                  <w:r w:rsidRPr="005F122A">
                    <w:rPr>
                      <w:rFonts w:ascii="Verdana" w:hAnsi="Verdana" w:cs="Utsaah"/>
                      <w:sz w:val="20"/>
                    </w:rPr>
                    <w:t>39.99</w:t>
                  </w:r>
                </w:p>
              </w:tc>
            </w:tr>
            <w:tr w:rsidR="005F122A" w:rsidRPr="005F122A" w14:paraId="243EE555" w14:textId="77777777" w:rsidTr="007064BC">
              <w:trPr>
                <w:trHeight w:val="284"/>
              </w:trPr>
              <w:tc>
                <w:tcPr>
                  <w:tcW w:w="1379" w:type="dxa"/>
                </w:tcPr>
                <w:p w14:paraId="2C8BB9A1" w14:textId="77777777" w:rsidR="005F122A" w:rsidRPr="005F122A" w:rsidRDefault="005F122A" w:rsidP="005F122A">
                  <w:pPr>
                    <w:rPr>
                      <w:rFonts w:ascii="Verdana" w:hAnsi="Verdana" w:cs="Utsaah"/>
                      <w:sz w:val="20"/>
                    </w:rPr>
                  </w:pPr>
                </w:p>
              </w:tc>
              <w:tc>
                <w:tcPr>
                  <w:tcW w:w="2256" w:type="dxa"/>
                </w:tcPr>
                <w:p w14:paraId="075D0E36" w14:textId="77777777" w:rsidR="005F122A" w:rsidRPr="005F122A" w:rsidRDefault="005F122A" w:rsidP="005F122A">
                  <w:pPr>
                    <w:rPr>
                      <w:rFonts w:ascii="Verdana" w:hAnsi="Verdana" w:cs="Utsaah"/>
                      <w:sz w:val="20"/>
                    </w:rPr>
                  </w:pPr>
                  <w:r w:rsidRPr="005F122A">
                    <w:rPr>
                      <w:rFonts w:ascii="Verdana" w:hAnsi="Verdana" w:cs="Utsaah"/>
                      <w:sz w:val="20"/>
                    </w:rPr>
                    <w:t>Nat West</w:t>
                  </w:r>
                </w:p>
              </w:tc>
              <w:tc>
                <w:tcPr>
                  <w:tcW w:w="3845" w:type="dxa"/>
                </w:tcPr>
                <w:p w14:paraId="17F6F45A" w14:textId="77777777" w:rsidR="005F122A" w:rsidRPr="005F122A" w:rsidRDefault="005F122A" w:rsidP="005F122A">
                  <w:pPr>
                    <w:contextualSpacing/>
                    <w:rPr>
                      <w:rFonts w:ascii="Verdana" w:hAnsi="Verdana" w:cs="Utsaah"/>
                      <w:sz w:val="20"/>
                    </w:rPr>
                  </w:pPr>
                  <w:r w:rsidRPr="005F122A">
                    <w:rPr>
                      <w:rFonts w:ascii="Verdana" w:hAnsi="Verdana" w:cs="Utsaah"/>
                      <w:sz w:val="20"/>
                    </w:rPr>
                    <w:t>Charges</w:t>
                  </w:r>
                </w:p>
              </w:tc>
              <w:tc>
                <w:tcPr>
                  <w:tcW w:w="1351" w:type="dxa"/>
                </w:tcPr>
                <w:p w14:paraId="7808E627" w14:textId="77777777" w:rsidR="005F122A" w:rsidRPr="005F122A" w:rsidRDefault="005F122A" w:rsidP="005F122A">
                  <w:pPr>
                    <w:contextualSpacing/>
                    <w:rPr>
                      <w:rFonts w:ascii="Verdana" w:hAnsi="Verdana" w:cs="Utsaah"/>
                      <w:sz w:val="20"/>
                    </w:rPr>
                  </w:pPr>
                  <w:r w:rsidRPr="005F122A">
                    <w:rPr>
                      <w:rFonts w:ascii="Verdana" w:hAnsi="Verdana" w:cs="Utsaah"/>
                      <w:sz w:val="20"/>
                    </w:rPr>
                    <w:t>2.10</w:t>
                  </w:r>
                </w:p>
              </w:tc>
              <w:tc>
                <w:tcPr>
                  <w:tcW w:w="1250" w:type="dxa"/>
                </w:tcPr>
                <w:p w14:paraId="08724E9F" w14:textId="77777777" w:rsidR="005F122A" w:rsidRPr="005F122A" w:rsidRDefault="005F122A" w:rsidP="005F122A">
                  <w:pPr>
                    <w:contextualSpacing/>
                    <w:rPr>
                      <w:rFonts w:ascii="Verdana" w:hAnsi="Verdana" w:cs="Utsaah"/>
                      <w:sz w:val="20"/>
                    </w:rPr>
                  </w:pPr>
                  <w:r w:rsidRPr="005F122A">
                    <w:rPr>
                      <w:rFonts w:ascii="Verdana" w:hAnsi="Verdana" w:cs="Utsaah"/>
                      <w:sz w:val="20"/>
                    </w:rPr>
                    <w:t>2.10</w:t>
                  </w:r>
                </w:p>
              </w:tc>
            </w:tr>
            <w:tr w:rsidR="005F122A" w:rsidRPr="005F122A" w14:paraId="432A43E2" w14:textId="77777777" w:rsidTr="007064BC">
              <w:trPr>
                <w:trHeight w:val="284"/>
              </w:trPr>
              <w:tc>
                <w:tcPr>
                  <w:tcW w:w="1379" w:type="dxa"/>
                </w:tcPr>
                <w:p w14:paraId="1BF0B0DE"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Pr>
                <w:p w14:paraId="7BBDF6F5" w14:textId="77777777" w:rsidR="005F122A" w:rsidRPr="005F122A" w:rsidRDefault="005F122A" w:rsidP="005F122A">
                  <w:pPr>
                    <w:rPr>
                      <w:rFonts w:ascii="Verdana" w:hAnsi="Verdana" w:cs="Utsaah"/>
                      <w:sz w:val="20"/>
                    </w:rPr>
                  </w:pPr>
                  <w:r w:rsidRPr="005F122A">
                    <w:rPr>
                      <w:rFonts w:ascii="Verdana" w:hAnsi="Verdana" w:cs="Utsaah"/>
                      <w:sz w:val="20"/>
                    </w:rPr>
                    <w:t>HRMC</w:t>
                  </w:r>
                </w:p>
              </w:tc>
              <w:tc>
                <w:tcPr>
                  <w:tcW w:w="3845" w:type="dxa"/>
                </w:tcPr>
                <w:p w14:paraId="41B80BB1" w14:textId="77777777" w:rsidR="005F122A" w:rsidRPr="005F122A" w:rsidRDefault="005F122A" w:rsidP="005F122A">
                  <w:pPr>
                    <w:contextualSpacing/>
                    <w:rPr>
                      <w:rFonts w:ascii="Verdana" w:hAnsi="Verdana" w:cs="Utsaah"/>
                      <w:sz w:val="20"/>
                    </w:rPr>
                  </w:pPr>
                  <w:r w:rsidRPr="005F122A">
                    <w:rPr>
                      <w:rFonts w:ascii="Verdana" w:hAnsi="Verdana" w:cs="Utsaah"/>
                      <w:sz w:val="20"/>
                    </w:rPr>
                    <w:t>PAYE</w:t>
                  </w:r>
                </w:p>
              </w:tc>
              <w:tc>
                <w:tcPr>
                  <w:tcW w:w="1351" w:type="dxa"/>
                </w:tcPr>
                <w:p w14:paraId="4CA5545A" w14:textId="77777777" w:rsidR="005F122A" w:rsidRPr="005F122A" w:rsidRDefault="005F122A" w:rsidP="005F122A">
                  <w:pPr>
                    <w:contextualSpacing/>
                    <w:rPr>
                      <w:rFonts w:ascii="Verdana" w:hAnsi="Verdana" w:cs="Utsaah"/>
                      <w:sz w:val="20"/>
                    </w:rPr>
                  </w:pPr>
                  <w:r w:rsidRPr="005F122A">
                    <w:rPr>
                      <w:rFonts w:ascii="Verdana" w:hAnsi="Verdana" w:cs="Utsaah"/>
                      <w:sz w:val="20"/>
                    </w:rPr>
                    <w:t>133.80</w:t>
                  </w:r>
                </w:p>
              </w:tc>
              <w:tc>
                <w:tcPr>
                  <w:tcW w:w="1250" w:type="dxa"/>
                </w:tcPr>
                <w:p w14:paraId="7DA1CC5F" w14:textId="77777777" w:rsidR="005F122A" w:rsidRPr="005F122A" w:rsidRDefault="005F122A" w:rsidP="005F122A">
                  <w:pPr>
                    <w:contextualSpacing/>
                    <w:rPr>
                      <w:rFonts w:ascii="Verdana" w:hAnsi="Verdana" w:cs="Utsaah"/>
                      <w:sz w:val="20"/>
                    </w:rPr>
                  </w:pPr>
                  <w:r w:rsidRPr="005F122A">
                    <w:rPr>
                      <w:rFonts w:ascii="Verdana" w:hAnsi="Verdana" w:cs="Utsaah"/>
                      <w:sz w:val="20"/>
                    </w:rPr>
                    <w:t>133.80</w:t>
                  </w:r>
                </w:p>
              </w:tc>
            </w:tr>
            <w:tr w:rsidR="005F122A" w:rsidRPr="005F122A" w14:paraId="2DFAFA16" w14:textId="77777777" w:rsidTr="007064BC">
              <w:trPr>
                <w:trHeight w:val="284"/>
              </w:trPr>
              <w:tc>
                <w:tcPr>
                  <w:tcW w:w="1379" w:type="dxa"/>
                </w:tcPr>
                <w:p w14:paraId="477B1A2E"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Pr>
                <w:p w14:paraId="58A831D3" w14:textId="77777777" w:rsidR="005F122A" w:rsidRPr="005F122A" w:rsidRDefault="005F122A" w:rsidP="005F122A">
                  <w:pPr>
                    <w:rPr>
                      <w:rFonts w:ascii="Verdana" w:hAnsi="Verdana" w:cs="Utsaah"/>
                      <w:sz w:val="20"/>
                    </w:rPr>
                  </w:pPr>
                  <w:r w:rsidRPr="005F122A">
                    <w:rPr>
                      <w:rFonts w:ascii="Verdana" w:hAnsi="Verdana" w:cs="Utsaah"/>
                      <w:sz w:val="20"/>
                    </w:rPr>
                    <w:t>Timberfella</w:t>
                  </w:r>
                </w:p>
              </w:tc>
              <w:tc>
                <w:tcPr>
                  <w:tcW w:w="3845" w:type="dxa"/>
                </w:tcPr>
                <w:p w14:paraId="478C40B2" w14:textId="77777777" w:rsidR="005F122A" w:rsidRPr="005F122A" w:rsidRDefault="005F122A" w:rsidP="005F122A">
                  <w:pPr>
                    <w:contextualSpacing/>
                    <w:rPr>
                      <w:rFonts w:ascii="Verdana" w:hAnsi="Verdana" w:cs="Utsaah"/>
                      <w:sz w:val="20"/>
                    </w:rPr>
                  </w:pPr>
                  <w:r w:rsidRPr="005F122A">
                    <w:rPr>
                      <w:rFonts w:ascii="Verdana" w:hAnsi="Verdana" w:cs="Utsaah"/>
                      <w:sz w:val="20"/>
                    </w:rPr>
                    <w:t xml:space="preserve">Invoice </w:t>
                  </w:r>
                </w:p>
              </w:tc>
              <w:tc>
                <w:tcPr>
                  <w:tcW w:w="1351" w:type="dxa"/>
                </w:tcPr>
                <w:p w14:paraId="6A9ACCB8" w14:textId="77777777" w:rsidR="005F122A" w:rsidRPr="005F122A" w:rsidRDefault="005F122A" w:rsidP="005F122A">
                  <w:pPr>
                    <w:contextualSpacing/>
                    <w:rPr>
                      <w:rFonts w:ascii="Verdana" w:hAnsi="Verdana" w:cs="Utsaah"/>
                      <w:sz w:val="20"/>
                    </w:rPr>
                  </w:pPr>
                  <w:r w:rsidRPr="005F122A">
                    <w:rPr>
                      <w:rFonts w:ascii="Verdana" w:hAnsi="Verdana" w:cs="Utsaah"/>
                      <w:sz w:val="20"/>
                    </w:rPr>
                    <w:t>175.00</w:t>
                  </w:r>
                </w:p>
              </w:tc>
              <w:tc>
                <w:tcPr>
                  <w:tcW w:w="1250" w:type="dxa"/>
                </w:tcPr>
                <w:p w14:paraId="4FACA9CD" w14:textId="77777777" w:rsidR="005F122A" w:rsidRPr="005F122A" w:rsidRDefault="005F122A" w:rsidP="005F122A">
                  <w:pPr>
                    <w:contextualSpacing/>
                    <w:rPr>
                      <w:rFonts w:ascii="Verdana" w:hAnsi="Verdana" w:cs="Utsaah"/>
                      <w:sz w:val="20"/>
                    </w:rPr>
                  </w:pPr>
                  <w:r w:rsidRPr="005F122A">
                    <w:rPr>
                      <w:rFonts w:ascii="Verdana" w:hAnsi="Verdana" w:cs="Utsaah"/>
                      <w:sz w:val="20"/>
                    </w:rPr>
                    <w:t>175.00</w:t>
                  </w:r>
                </w:p>
              </w:tc>
            </w:tr>
            <w:tr w:rsidR="005F122A" w:rsidRPr="005F122A" w14:paraId="18D5F4C7" w14:textId="77777777" w:rsidTr="007064BC">
              <w:trPr>
                <w:trHeight w:val="284"/>
              </w:trPr>
              <w:tc>
                <w:tcPr>
                  <w:tcW w:w="1379" w:type="dxa"/>
                </w:tcPr>
                <w:p w14:paraId="1058E4F4" w14:textId="77777777" w:rsidR="005F122A" w:rsidRPr="005F122A" w:rsidRDefault="005F122A" w:rsidP="005F122A">
                  <w:pPr>
                    <w:rPr>
                      <w:rFonts w:ascii="Verdana" w:hAnsi="Verdana" w:cs="Utsaah"/>
                      <w:sz w:val="20"/>
                    </w:rPr>
                  </w:pPr>
                  <w:r w:rsidRPr="005F122A">
                    <w:rPr>
                      <w:rFonts w:ascii="Verdana" w:hAnsi="Verdana" w:cs="Utsaah"/>
                      <w:sz w:val="20"/>
                    </w:rPr>
                    <w:t>1919</w:t>
                  </w:r>
                </w:p>
              </w:tc>
              <w:tc>
                <w:tcPr>
                  <w:tcW w:w="2256" w:type="dxa"/>
                </w:tcPr>
                <w:p w14:paraId="3D5418A4" w14:textId="77777777" w:rsidR="005F122A" w:rsidRPr="005F122A" w:rsidRDefault="005F122A" w:rsidP="005F122A">
                  <w:pPr>
                    <w:rPr>
                      <w:rFonts w:ascii="Verdana" w:hAnsi="Verdana" w:cs="Utsaah"/>
                      <w:sz w:val="20"/>
                    </w:rPr>
                  </w:pPr>
                  <w:r w:rsidRPr="005F122A">
                    <w:rPr>
                      <w:rFonts w:ascii="Verdana" w:hAnsi="Verdana" w:cs="Utsaah"/>
                      <w:sz w:val="20"/>
                    </w:rPr>
                    <w:t>MCCC</w:t>
                  </w:r>
                </w:p>
              </w:tc>
              <w:tc>
                <w:tcPr>
                  <w:tcW w:w="3845" w:type="dxa"/>
                </w:tcPr>
                <w:p w14:paraId="5E4227AA" w14:textId="77777777" w:rsidR="005F122A" w:rsidRPr="005F122A" w:rsidRDefault="005F122A" w:rsidP="005F122A">
                  <w:pPr>
                    <w:contextualSpacing/>
                    <w:rPr>
                      <w:rFonts w:ascii="Verdana" w:hAnsi="Verdana" w:cs="Utsaah"/>
                      <w:sz w:val="20"/>
                    </w:rPr>
                  </w:pPr>
                  <w:r w:rsidRPr="005F122A">
                    <w:rPr>
                      <w:rFonts w:ascii="Verdana" w:hAnsi="Verdana" w:cs="Utsaah"/>
                      <w:sz w:val="20"/>
                    </w:rPr>
                    <w:t xml:space="preserve">Community Grant </w:t>
                  </w:r>
                </w:p>
              </w:tc>
              <w:tc>
                <w:tcPr>
                  <w:tcW w:w="1351" w:type="dxa"/>
                </w:tcPr>
                <w:p w14:paraId="2AF887AA" w14:textId="77777777" w:rsidR="005F122A" w:rsidRPr="005F122A" w:rsidRDefault="005F122A" w:rsidP="005F122A">
                  <w:pPr>
                    <w:contextualSpacing/>
                    <w:rPr>
                      <w:rFonts w:ascii="Verdana" w:hAnsi="Verdana" w:cs="Utsaah"/>
                      <w:sz w:val="20"/>
                    </w:rPr>
                  </w:pPr>
                  <w:r w:rsidRPr="005F122A">
                    <w:rPr>
                      <w:rFonts w:ascii="Verdana" w:hAnsi="Verdana" w:cs="Utsaah"/>
                      <w:sz w:val="20"/>
                    </w:rPr>
                    <w:t>500.00</w:t>
                  </w:r>
                </w:p>
              </w:tc>
              <w:tc>
                <w:tcPr>
                  <w:tcW w:w="1250" w:type="dxa"/>
                </w:tcPr>
                <w:p w14:paraId="1B79559C" w14:textId="77777777" w:rsidR="005F122A" w:rsidRPr="005F122A" w:rsidRDefault="005F122A" w:rsidP="005F122A">
                  <w:pPr>
                    <w:contextualSpacing/>
                    <w:rPr>
                      <w:rFonts w:ascii="Verdana" w:hAnsi="Verdana" w:cs="Utsaah"/>
                      <w:sz w:val="20"/>
                    </w:rPr>
                  </w:pPr>
                  <w:r w:rsidRPr="005F122A">
                    <w:rPr>
                      <w:rFonts w:ascii="Verdana" w:hAnsi="Verdana" w:cs="Utsaah"/>
                      <w:sz w:val="20"/>
                    </w:rPr>
                    <w:t>500.00</w:t>
                  </w:r>
                </w:p>
              </w:tc>
            </w:tr>
            <w:tr w:rsidR="005F122A" w:rsidRPr="005F122A" w14:paraId="2D3D1830" w14:textId="77777777" w:rsidTr="007064BC">
              <w:trPr>
                <w:trHeight w:val="284"/>
              </w:trPr>
              <w:tc>
                <w:tcPr>
                  <w:tcW w:w="1379" w:type="dxa"/>
                </w:tcPr>
                <w:p w14:paraId="631C251F" w14:textId="77777777" w:rsidR="005F122A" w:rsidRPr="005F122A" w:rsidRDefault="005F122A" w:rsidP="005F122A">
                  <w:pPr>
                    <w:rPr>
                      <w:rFonts w:ascii="Verdana" w:hAnsi="Verdana" w:cs="Utsaah"/>
                      <w:sz w:val="20"/>
                    </w:rPr>
                  </w:pPr>
                  <w:r w:rsidRPr="005F122A">
                    <w:rPr>
                      <w:rFonts w:ascii="Verdana" w:hAnsi="Verdana" w:cs="Utsaah"/>
                      <w:sz w:val="20"/>
                    </w:rPr>
                    <w:t>online</w:t>
                  </w:r>
                </w:p>
              </w:tc>
              <w:tc>
                <w:tcPr>
                  <w:tcW w:w="2256" w:type="dxa"/>
                </w:tcPr>
                <w:p w14:paraId="49C90442" w14:textId="77777777" w:rsidR="005F122A" w:rsidRPr="005F122A" w:rsidRDefault="005F122A" w:rsidP="005F122A">
                  <w:pPr>
                    <w:rPr>
                      <w:rFonts w:ascii="Verdana" w:hAnsi="Verdana" w:cs="Utsaah"/>
                      <w:sz w:val="20"/>
                    </w:rPr>
                  </w:pPr>
                  <w:r w:rsidRPr="005F122A">
                    <w:rPr>
                      <w:rFonts w:ascii="Verdana" w:hAnsi="Verdana" w:cs="Utsaah"/>
                      <w:sz w:val="20"/>
                    </w:rPr>
                    <w:t>A J Pike</w:t>
                  </w:r>
                </w:p>
              </w:tc>
              <w:tc>
                <w:tcPr>
                  <w:tcW w:w="3845" w:type="dxa"/>
                </w:tcPr>
                <w:p w14:paraId="3FB52454" w14:textId="77777777" w:rsidR="005F122A" w:rsidRPr="005F122A" w:rsidRDefault="005F122A" w:rsidP="005F122A">
                  <w:pPr>
                    <w:contextualSpacing/>
                    <w:rPr>
                      <w:rFonts w:ascii="Verdana" w:hAnsi="Verdana" w:cs="Utsaah"/>
                      <w:sz w:val="20"/>
                    </w:rPr>
                  </w:pPr>
                  <w:r w:rsidRPr="005F122A">
                    <w:rPr>
                      <w:rFonts w:ascii="Verdana" w:hAnsi="Verdana" w:cs="Utsaah"/>
                      <w:sz w:val="20"/>
                    </w:rPr>
                    <w:t>Salary March</w:t>
                  </w:r>
                </w:p>
              </w:tc>
              <w:tc>
                <w:tcPr>
                  <w:tcW w:w="1351" w:type="dxa"/>
                </w:tcPr>
                <w:p w14:paraId="233F87E1" w14:textId="77777777" w:rsidR="005F122A" w:rsidRPr="005F122A" w:rsidRDefault="005F122A" w:rsidP="005F122A">
                  <w:pPr>
                    <w:contextualSpacing/>
                    <w:rPr>
                      <w:rFonts w:ascii="Verdana" w:hAnsi="Verdana" w:cs="Utsaah"/>
                      <w:sz w:val="20"/>
                    </w:rPr>
                  </w:pPr>
                  <w:r w:rsidRPr="005F122A">
                    <w:rPr>
                      <w:rFonts w:ascii="Verdana" w:hAnsi="Verdana" w:cs="Utsaah"/>
                      <w:sz w:val="20"/>
                    </w:rPr>
                    <w:t>448.80</w:t>
                  </w:r>
                </w:p>
              </w:tc>
              <w:tc>
                <w:tcPr>
                  <w:tcW w:w="1250" w:type="dxa"/>
                </w:tcPr>
                <w:p w14:paraId="574C82A7" w14:textId="77777777" w:rsidR="005F122A" w:rsidRPr="005F122A" w:rsidRDefault="005F122A" w:rsidP="005F122A">
                  <w:pPr>
                    <w:contextualSpacing/>
                    <w:rPr>
                      <w:rFonts w:ascii="Verdana" w:hAnsi="Verdana" w:cs="Utsaah"/>
                      <w:sz w:val="20"/>
                    </w:rPr>
                  </w:pPr>
                  <w:r w:rsidRPr="005F122A">
                    <w:rPr>
                      <w:rFonts w:ascii="Verdana" w:hAnsi="Verdana" w:cs="Utsaah"/>
                      <w:sz w:val="20"/>
                    </w:rPr>
                    <w:t>448.80</w:t>
                  </w:r>
                </w:p>
              </w:tc>
            </w:tr>
          </w:tbl>
          <w:p w14:paraId="1BD5A2E9" w14:textId="77777777" w:rsidR="005F122A" w:rsidRPr="005F122A" w:rsidRDefault="005F122A" w:rsidP="005F122A">
            <w:pPr>
              <w:shd w:val="clear" w:color="auto" w:fill="FFFFFF"/>
              <w:rPr>
                <w:rFonts w:ascii="Verdana" w:hAnsi="Verdana" w:cs="Arial"/>
                <w:b/>
                <w:szCs w:val="24"/>
              </w:rPr>
            </w:pPr>
          </w:p>
          <w:p w14:paraId="6DD78455" w14:textId="77777777" w:rsidR="005F122A" w:rsidRPr="005F122A" w:rsidRDefault="005F122A" w:rsidP="005F122A">
            <w:pPr>
              <w:spacing w:before="100" w:beforeAutospacing="1" w:after="100" w:afterAutospacing="1"/>
              <w:contextualSpacing/>
              <w:rPr>
                <w:rFonts w:ascii="Verdana" w:hAnsi="Verdana" w:cs="Arial"/>
                <w:b/>
                <w:sz w:val="20"/>
              </w:rPr>
            </w:pPr>
            <w:r w:rsidRPr="005F122A">
              <w:rPr>
                <w:rFonts w:ascii="Verdana" w:hAnsi="Verdana" w:cs="Arial"/>
                <w:b/>
                <w:sz w:val="20"/>
              </w:rPr>
              <w:t xml:space="preserve">Income </w:t>
            </w:r>
          </w:p>
          <w:p w14:paraId="7FFC99DA" w14:textId="77777777" w:rsidR="005F122A" w:rsidRPr="005F122A" w:rsidRDefault="005F122A" w:rsidP="005F122A">
            <w:pPr>
              <w:spacing w:before="100" w:beforeAutospacing="1" w:after="100" w:afterAutospacing="1"/>
              <w:ind w:left="360"/>
              <w:contextualSpacing/>
              <w:rPr>
                <w:rFonts w:ascii="Verdana" w:hAnsi="Verdana" w:cs="Arial"/>
                <w:b/>
                <w:sz w:val="20"/>
              </w:rPr>
            </w:pPr>
          </w:p>
          <w:tbl>
            <w:tblPr>
              <w:tblStyle w:val="TableGrid"/>
              <w:tblW w:w="0" w:type="auto"/>
              <w:tblInd w:w="1" w:type="dxa"/>
              <w:tblLook w:val="04A0" w:firstRow="1" w:lastRow="0" w:firstColumn="1" w:lastColumn="0" w:noHBand="0" w:noVBand="1"/>
            </w:tblPr>
            <w:tblGrid>
              <w:gridCol w:w="3303"/>
              <w:gridCol w:w="3331"/>
              <w:gridCol w:w="3276"/>
            </w:tblGrid>
            <w:tr w:rsidR="005F122A" w:rsidRPr="005F122A" w14:paraId="58CE418C" w14:textId="77777777" w:rsidTr="007064BC">
              <w:trPr>
                <w:trHeight w:val="218"/>
              </w:trPr>
              <w:tc>
                <w:tcPr>
                  <w:tcW w:w="3303" w:type="dxa"/>
                </w:tcPr>
                <w:p w14:paraId="18A72C78"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Supplier</w:t>
                  </w:r>
                </w:p>
              </w:tc>
              <w:tc>
                <w:tcPr>
                  <w:tcW w:w="3331" w:type="dxa"/>
                </w:tcPr>
                <w:p w14:paraId="6061BD33"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Description</w:t>
                  </w:r>
                </w:p>
              </w:tc>
              <w:tc>
                <w:tcPr>
                  <w:tcW w:w="3276" w:type="dxa"/>
                </w:tcPr>
                <w:p w14:paraId="20A443EB"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Value £</w:t>
                  </w:r>
                </w:p>
              </w:tc>
            </w:tr>
            <w:tr w:rsidR="005F122A" w:rsidRPr="005F122A" w14:paraId="0255E255" w14:textId="77777777" w:rsidTr="007064BC">
              <w:trPr>
                <w:trHeight w:val="218"/>
              </w:trPr>
              <w:tc>
                <w:tcPr>
                  <w:tcW w:w="3303" w:type="dxa"/>
                </w:tcPr>
                <w:p w14:paraId="7BB57405"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 xml:space="preserve">Plaster Advert </w:t>
                  </w:r>
                </w:p>
              </w:tc>
              <w:tc>
                <w:tcPr>
                  <w:tcW w:w="3331" w:type="dxa"/>
                </w:tcPr>
                <w:p w14:paraId="7B30CDB0"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 xml:space="preserve">Messenger </w:t>
                  </w:r>
                </w:p>
              </w:tc>
              <w:tc>
                <w:tcPr>
                  <w:tcW w:w="3276" w:type="dxa"/>
                </w:tcPr>
                <w:p w14:paraId="1A4FCC1B" w14:textId="77777777" w:rsidR="005F122A" w:rsidRPr="005F122A" w:rsidRDefault="005F122A" w:rsidP="005F122A">
                  <w:pPr>
                    <w:spacing w:before="100" w:beforeAutospacing="1" w:after="100" w:afterAutospacing="1"/>
                    <w:contextualSpacing/>
                    <w:rPr>
                      <w:rFonts w:ascii="Verdana" w:hAnsi="Verdana" w:cs="Arial"/>
                      <w:bCs/>
                      <w:sz w:val="20"/>
                    </w:rPr>
                  </w:pPr>
                  <w:r w:rsidRPr="005F122A">
                    <w:rPr>
                      <w:rFonts w:ascii="Verdana" w:hAnsi="Verdana" w:cs="Arial"/>
                      <w:bCs/>
                      <w:sz w:val="20"/>
                    </w:rPr>
                    <w:t>25.00</w:t>
                  </w:r>
                </w:p>
              </w:tc>
            </w:tr>
          </w:tbl>
          <w:p w14:paraId="33D88509" w14:textId="77777777" w:rsidR="005F122A" w:rsidRPr="005F122A" w:rsidRDefault="005F122A" w:rsidP="005F122A">
            <w:pPr>
              <w:rPr>
                <w:rFonts w:ascii="Verdana" w:hAnsi="Verdana" w:cs="Arial"/>
                <w:b/>
                <w:szCs w:val="24"/>
              </w:rPr>
            </w:pPr>
            <w:r w:rsidRPr="005F122A">
              <w:rPr>
                <w:rFonts w:ascii="Verdana" w:hAnsi="Verdana" w:cs="Arial"/>
                <w:b/>
                <w:szCs w:val="24"/>
              </w:rPr>
              <w:t xml:space="preserve"> </w:t>
            </w:r>
          </w:p>
          <w:p w14:paraId="14747FEB" w14:textId="77777777" w:rsidR="005F122A" w:rsidRPr="005F122A" w:rsidRDefault="005F122A" w:rsidP="005F122A">
            <w:pPr>
              <w:rPr>
                <w:rFonts w:ascii="Verdana" w:hAnsi="Verdana" w:cs="Arial"/>
                <w:b/>
                <w:szCs w:val="24"/>
              </w:rPr>
            </w:pPr>
          </w:p>
          <w:p w14:paraId="545C1617" w14:textId="77777777" w:rsidR="005F122A" w:rsidRPr="005F122A" w:rsidRDefault="005F122A" w:rsidP="005F122A">
            <w:pPr>
              <w:numPr>
                <w:ilvl w:val="0"/>
                <w:numId w:val="7"/>
              </w:numPr>
              <w:contextualSpacing/>
              <w:rPr>
                <w:rFonts w:ascii="Verdana" w:hAnsi="Verdana" w:cs="Arial"/>
                <w:color w:val="000000"/>
                <w:sz w:val="20"/>
              </w:rPr>
            </w:pPr>
            <w:r w:rsidRPr="005F122A">
              <w:rPr>
                <w:rFonts w:ascii="Verdana" w:hAnsi="Verdana" w:cs="Arial"/>
                <w:color w:val="000000"/>
                <w:sz w:val="20"/>
              </w:rPr>
              <w:t>Bank reconciliation for period ending 6</w:t>
            </w:r>
            <w:r w:rsidRPr="005F122A">
              <w:rPr>
                <w:rFonts w:ascii="Verdana" w:hAnsi="Verdana" w:cs="Arial"/>
                <w:color w:val="000000"/>
                <w:sz w:val="20"/>
                <w:vertAlign w:val="superscript"/>
              </w:rPr>
              <w:t>th</w:t>
            </w:r>
            <w:r w:rsidRPr="005F122A">
              <w:rPr>
                <w:rFonts w:ascii="Verdana" w:hAnsi="Verdana" w:cs="Arial"/>
                <w:color w:val="000000"/>
                <w:sz w:val="20"/>
              </w:rPr>
              <w:t xml:space="preserve"> March 2026</w:t>
            </w:r>
          </w:p>
          <w:p w14:paraId="6BC84147" w14:textId="77777777" w:rsidR="005F122A" w:rsidRPr="005F122A" w:rsidRDefault="005F122A" w:rsidP="005F122A">
            <w:pPr>
              <w:numPr>
                <w:ilvl w:val="0"/>
                <w:numId w:val="7"/>
              </w:numPr>
              <w:contextualSpacing/>
              <w:rPr>
                <w:rFonts w:ascii="Verdana" w:hAnsi="Verdana" w:cs="Arial"/>
                <w:color w:val="000000"/>
                <w:sz w:val="20"/>
              </w:rPr>
            </w:pPr>
            <w:r w:rsidRPr="005F122A">
              <w:rPr>
                <w:rFonts w:ascii="Verdana" w:hAnsi="Verdana" w:cs="Arial"/>
                <w:color w:val="000000"/>
                <w:sz w:val="20"/>
              </w:rPr>
              <w:t>Budget for period ending 6</w:t>
            </w:r>
            <w:r w:rsidRPr="005F122A">
              <w:rPr>
                <w:rFonts w:ascii="Verdana" w:hAnsi="Verdana" w:cs="Arial"/>
                <w:color w:val="000000"/>
                <w:sz w:val="20"/>
                <w:vertAlign w:val="superscript"/>
              </w:rPr>
              <w:t>th</w:t>
            </w:r>
            <w:r w:rsidRPr="005F122A">
              <w:rPr>
                <w:rFonts w:ascii="Verdana" w:hAnsi="Verdana" w:cs="Arial"/>
                <w:color w:val="000000"/>
                <w:sz w:val="20"/>
              </w:rPr>
              <w:t xml:space="preserve"> March 2026</w:t>
            </w:r>
          </w:p>
          <w:p w14:paraId="6FBBFAE8" w14:textId="77777777" w:rsidR="00363E77" w:rsidRDefault="00363E77" w:rsidP="005F122A">
            <w:pPr>
              <w:shd w:val="clear" w:color="auto" w:fill="FFFFFF" w:themeFill="background1"/>
              <w:ind w:left="720"/>
              <w:rPr>
                <w:rFonts w:ascii="Verdana" w:hAnsi="Verdana" w:cs="Arial"/>
                <w:b/>
                <w:sz w:val="24"/>
                <w:szCs w:val="24"/>
              </w:rPr>
            </w:pPr>
          </w:p>
          <w:p w14:paraId="0414FD9A" w14:textId="4DE445F1" w:rsidR="00363E77"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t>12</w:t>
            </w:r>
            <w:r w:rsidR="004E42CB">
              <w:rPr>
                <w:rFonts w:ascii="Verdana" w:hAnsi="Verdana" w:cs="Arial"/>
                <w:b/>
                <w:sz w:val="20"/>
                <w:szCs w:val="20"/>
              </w:rPr>
              <w:t>/03/2026</w:t>
            </w:r>
            <w:r w:rsidRPr="003D7641">
              <w:rPr>
                <w:rFonts w:ascii="Verdana" w:hAnsi="Verdana" w:cs="Arial"/>
                <w:b/>
                <w:sz w:val="20"/>
                <w:szCs w:val="20"/>
              </w:rPr>
              <w:t xml:space="preserve"> Planning </w:t>
            </w:r>
          </w:p>
          <w:p w14:paraId="46428799" w14:textId="77777777" w:rsidR="00363E77" w:rsidRPr="003D7641" w:rsidRDefault="00363E77" w:rsidP="00363E77">
            <w:pPr>
              <w:shd w:val="clear" w:color="auto" w:fill="FFFFFF" w:themeFill="background1"/>
              <w:rPr>
                <w:rFonts w:ascii="Verdana" w:hAnsi="Verdana" w:cs="Arial"/>
                <w:b/>
                <w:sz w:val="20"/>
                <w:szCs w:val="20"/>
              </w:rPr>
            </w:pPr>
          </w:p>
          <w:p w14:paraId="6704EABC" w14:textId="06C18450" w:rsidR="00363E77" w:rsidRPr="00B42446" w:rsidRDefault="00363E77" w:rsidP="00363E77">
            <w:pPr>
              <w:shd w:val="clear" w:color="auto" w:fill="FFFFFF" w:themeFill="background1"/>
              <w:ind w:left="720"/>
              <w:rPr>
                <w:rFonts w:ascii="Verdana" w:hAnsi="Verdana" w:cs="Arial"/>
                <w:b/>
                <w:sz w:val="20"/>
                <w:szCs w:val="20"/>
              </w:rPr>
            </w:pPr>
            <w:r>
              <w:rPr>
                <w:rFonts w:ascii="Verdana" w:hAnsi="Verdana" w:cs="Arial"/>
                <w:bCs/>
                <w:sz w:val="20"/>
                <w:szCs w:val="20"/>
              </w:rPr>
              <w:t xml:space="preserve">No </w:t>
            </w:r>
            <w:r w:rsidRPr="00B42446">
              <w:rPr>
                <w:rFonts w:ascii="Verdana" w:hAnsi="Verdana" w:cs="Arial"/>
                <w:bCs/>
                <w:sz w:val="20"/>
                <w:szCs w:val="20"/>
              </w:rPr>
              <w:t xml:space="preserve">Objections </w:t>
            </w:r>
          </w:p>
          <w:p w14:paraId="42AE2A87" w14:textId="77777777" w:rsidR="00363E77" w:rsidRPr="00FD2039" w:rsidRDefault="00363E77" w:rsidP="00363E77">
            <w:pPr>
              <w:shd w:val="clear" w:color="auto" w:fill="FFFFFF" w:themeFill="background1"/>
              <w:rPr>
                <w:rFonts w:ascii="Verdana" w:hAnsi="Verdana" w:cs="Arial"/>
                <w:b/>
                <w:sz w:val="24"/>
                <w:szCs w:val="24"/>
              </w:rPr>
            </w:pPr>
          </w:p>
          <w:p w14:paraId="2EA25D07" w14:textId="6E0AAFD9" w:rsidR="00363E77" w:rsidRPr="003D7641"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t>13</w:t>
            </w:r>
            <w:r w:rsidR="004E42CB">
              <w:rPr>
                <w:rFonts w:ascii="Verdana" w:hAnsi="Verdana" w:cs="Arial"/>
                <w:b/>
                <w:sz w:val="20"/>
                <w:szCs w:val="20"/>
              </w:rPr>
              <w:t>/03/2026</w:t>
            </w:r>
            <w:r w:rsidRPr="003D7641">
              <w:rPr>
                <w:rFonts w:ascii="Verdana" w:hAnsi="Verdana" w:cs="Arial"/>
                <w:b/>
                <w:sz w:val="20"/>
                <w:szCs w:val="20"/>
              </w:rPr>
              <w:t xml:space="preserve"> DALC</w:t>
            </w:r>
          </w:p>
          <w:p w14:paraId="25D7A32C" w14:textId="77777777" w:rsidR="00363E77" w:rsidRPr="00FD2039" w:rsidRDefault="00363E77" w:rsidP="00363E77">
            <w:pPr>
              <w:shd w:val="clear" w:color="auto" w:fill="FFFFFF" w:themeFill="background1"/>
              <w:rPr>
                <w:rFonts w:ascii="Verdana" w:hAnsi="Verdana" w:cs="Arial"/>
                <w:b/>
                <w:sz w:val="24"/>
                <w:szCs w:val="24"/>
              </w:rPr>
            </w:pPr>
          </w:p>
          <w:p w14:paraId="4F5CFC2E" w14:textId="20E234A4" w:rsidR="00FD62A3" w:rsidRPr="00FD62A3" w:rsidRDefault="0061764C" w:rsidP="00FD62A3">
            <w:pPr>
              <w:pStyle w:val="ListParagraph"/>
              <w:numPr>
                <w:ilvl w:val="0"/>
                <w:numId w:val="5"/>
              </w:numPr>
              <w:rPr>
                <w:rFonts w:ascii="Verdana" w:hAnsi="Verdana" w:cs="Arial"/>
                <w:bCs/>
                <w:sz w:val="20"/>
                <w:szCs w:val="20"/>
              </w:rPr>
            </w:pPr>
            <w:r>
              <w:rPr>
                <w:rFonts w:ascii="Verdana" w:hAnsi="Verdana" w:cs="Arial"/>
                <w:bCs/>
                <w:sz w:val="20"/>
                <w:szCs w:val="20"/>
              </w:rPr>
              <w:t xml:space="preserve">March </w:t>
            </w:r>
            <w:r w:rsidRPr="00FD62A3">
              <w:rPr>
                <w:rFonts w:ascii="Verdana" w:hAnsi="Verdana" w:cs="Arial"/>
                <w:bCs/>
                <w:sz w:val="20"/>
                <w:szCs w:val="20"/>
              </w:rPr>
              <w:t>2026</w:t>
            </w:r>
            <w:r w:rsidR="00FD62A3" w:rsidRPr="00FD62A3">
              <w:rPr>
                <w:rFonts w:ascii="Verdana" w:hAnsi="Verdana" w:cs="Arial"/>
                <w:bCs/>
                <w:sz w:val="20"/>
                <w:szCs w:val="20"/>
              </w:rPr>
              <w:t xml:space="preserve">  </w:t>
            </w:r>
          </w:p>
          <w:p w14:paraId="55F12EA4" w14:textId="77777777" w:rsidR="00363E77" w:rsidRPr="00B42446" w:rsidRDefault="00363E77" w:rsidP="00363E77">
            <w:pPr>
              <w:shd w:val="clear" w:color="auto" w:fill="FFFFFF" w:themeFill="background1"/>
              <w:rPr>
                <w:rFonts w:ascii="Verdana" w:hAnsi="Verdana" w:cs="Arial"/>
                <w:b/>
                <w:sz w:val="20"/>
                <w:szCs w:val="20"/>
              </w:rPr>
            </w:pPr>
          </w:p>
          <w:p w14:paraId="20972777" w14:textId="12E3F15F" w:rsidR="00363E77" w:rsidRPr="003D7641" w:rsidRDefault="00363E77" w:rsidP="00363E77">
            <w:pPr>
              <w:shd w:val="clear" w:color="auto" w:fill="FFFFFF" w:themeFill="background1"/>
              <w:rPr>
                <w:rFonts w:ascii="Verdana" w:hAnsi="Verdana" w:cs="Arial"/>
                <w:bCs/>
                <w:sz w:val="20"/>
                <w:szCs w:val="20"/>
              </w:rPr>
            </w:pPr>
            <w:r w:rsidRPr="003D7641">
              <w:rPr>
                <w:rFonts w:ascii="Verdana" w:hAnsi="Verdana" w:cs="Arial"/>
                <w:b/>
                <w:sz w:val="20"/>
                <w:szCs w:val="20"/>
              </w:rPr>
              <w:t>14</w:t>
            </w:r>
            <w:r w:rsidR="004E42CB">
              <w:rPr>
                <w:rFonts w:ascii="Verdana" w:hAnsi="Verdana" w:cs="Arial"/>
                <w:b/>
                <w:sz w:val="20"/>
                <w:szCs w:val="20"/>
              </w:rPr>
              <w:t>/03/2026</w:t>
            </w:r>
            <w:r w:rsidRPr="003D7641">
              <w:rPr>
                <w:rFonts w:ascii="Verdana" w:hAnsi="Verdana" w:cs="Arial"/>
                <w:b/>
                <w:sz w:val="20"/>
                <w:szCs w:val="20"/>
              </w:rPr>
              <w:t xml:space="preserve"> Correspondence </w:t>
            </w:r>
            <w:r w:rsidRPr="003D7641">
              <w:rPr>
                <w:rFonts w:ascii="Verdana" w:hAnsi="Verdana" w:cs="Arial"/>
                <w:bCs/>
                <w:sz w:val="20"/>
                <w:szCs w:val="20"/>
              </w:rPr>
              <w:t>(all councillors in receipt of correspondence)</w:t>
            </w:r>
          </w:p>
          <w:p w14:paraId="61D1CA8F" w14:textId="77777777" w:rsidR="00363E77" w:rsidRPr="00B42446" w:rsidRDefault="00363E77" w:rsidP="00363E77">
            <w:pPr>
              <w:shd w:val="clear" w:color="auto" w:fill="FFFFFF" w:themeFill="background1"/>
              <w:rPr>
                <w:rFonts w:ascii="Verdana" w:hAnsi="Verdana" w:cs="Arial"/>
                <w:b/>
                <w:sz w:val="20"/>
                <w:szCs w:val="20"/>
              </w:rPr>
            </w:pPr>
          </w:p>
          <w:p w14:paraId="4854B0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Newsletter</w:t>
            </w:r>
          </w:p>
          <w:p w14:paraId="74166FA3"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DALC Newsletter</w:t>
            </w:r>
          </w:p>
          <w:p w14:paraId="1BC5B3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NALC Events   </w:t>
            </w:r>
          </w:p>
          <w:p w14:paraId="0A967017"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Chief executive Bulletin</w:t>
            </w:r>
          </w:p>
          <w:p w14:paraId="4856D5E8"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NE Development – Planning </w:t>
            </w:r>
          </w:p>
          <w:p w14:paraId="4658FDEC"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District and Parish Liaison Meeting </w:t>
            </w:r>
          </w:p>
          <w:p w14:paraId="5F121C00"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Chief Executive Bulletin</w:t>
            </w:r>
          </w:p>
          <w:p w14:paraId="54C920F6" w14:textId="77777777" w:rsidR="00363E77" w:rsidRDefault="00363E77">
            <w:pPr>
              <w:pStyle w:val="ListParagraph"/>
              <w:numPr>
                <w:ilvl w:val="0"/>
                <w:numId w:val="2"/>
              </w:numPr>
              <w:rPr>
                <w:rFonts w:ascii="Verdana" w:hAnsi="Verdana" w:cs="Arial"/>
                <w:sz w:val="20"/>
                <w:szCs w:val="20"/>
              </w:rPr>
            </w:pPr>
            <w:r w:rsidRPr="00B42446">
              <w:rPr>
                <w:rFonts w:ascii="Verdana" w:hAnsi="Verdana" w:cs="Arial"/>
                <w:sz w:val="20"/>
                <w:szCs w:val="20"/>
              </w:rPr>
              <w:t>Links CVS</w:t>
            </w:r>
          </w:p>
          <w:p w14:paraId="0546786E" w14:textId="77777777" w:rsidR="004D0C8F" w:rsidRPr="004D0C8F" w:rsidRDefault="004D0C8F" w:rsidP="004D0C8F">
            <w:pPr>
              <w:pStyle w:val="ListParagraph"/>
              <w:numPr>
                <w:ilvl w:val="0"/>
                <w:numId w:val="2"/>
              </w:numPr>
              <w:rPr>
                <w:rFonts w:ascii="Verdana" w:hAnsi="Verdana" w:cs="Arial"/>
                <w:sz w:val="20"/>
                <w:szCs w:val="20"/>
              </w:rPr>
            </w:pPr>
            <w:r w:rsidRPr="004D0C8F">
              <w:rPr>
                <w:rFonts w:ascii="Verdana" w:hAnsi="Verdana" w:cs="Arial"/>
                <w:sz w:val="20"/>
                <w:szCs w:val="20"/>
              </w:rPr>
              <w:t>Bolsover District Council Historic Environment Supplementary Planning Document Consultation Draft</w:t>
            </w:r>
          </w:p>
          <w:p w14:paraId="7B86D6A5" w14:textId="77777777" w:rsidR="004D0C8F" w:rsidRPr="004D0C8F" w:rsidRDefault="004D0C8F" w:rsidP="004D0C8F">
            <w:pPr>
              <w:pStyle w:val="ListParagraph"/>
              <w:numPr>
                <w:ilvl w:val="0"/>
                <w:numId w:val="2"/>
              </w:numPr>
              <w:rPr>
                <w:rFonts w:ascii="Verdana" w:hAnsi="Verdana" w:cs="Arial"/>
                <w:sz w:val="20"/>
                <w:szCs w:val="20"/>
              </w:rPr>
            </w:pPr>
            <w:r w:rsidRPr="004D0C8F">
              <w:rPr>
                <w:rFonts w:ascii="Verdana" w:hAnsi="Verdana" w:cs="Arial"/>
                <w:sz w:val="20"/>
                <w:szCs w:val="20"/>
              </w:rPr>
              <w:t xml:space="preserve">Consultation launched for </w:t>
            </w:r>
            <w:proofErr w:type="spellStart"/>
            <w:r w:rsidRPr="004D0C8F">
              <w:rPr>
                <w:rFonts w:ascii="Verdana" w:hAnsi="Verdana" w:cs="Arial"/>
                <w:sz w:val="20"/>
                <w:szCs w:val="20"/>
              </w:rPr>
              <w:t>Cadent’s</w:t>
            </w:r>
            <w:proofErr w:type="spellEnd"/>
            <w:r w:rsidRPr="004D0C8F">
              <w:rPr>
                <w:rFonts w:ascii="Verdana" w:hAnsi="Verdana" w:cs="Arial"/>
                <w:sz w:val="20"/>
                <w:szCs w:val="20"/>
              </w:rPr>
              <w:t xml:space="preserve"> H2East Pipeline: Humber to Nottinghamshire</w:t>
            </w:r>
          </w:p>
          <w:p w14:paraId="7EE56B1A" w14:textId="77777777" w:rsidR="004D0C8F" w:rsidRPr="004D0C8F" w:rsidRDefault="004D0C8F" w:rsidP="004D0C8F">
            <w:pPr>
              <w:pStyle w:val="ListParagraph"/>
              <w:numPr>
                <w:ilvl w:val="0"/>
                <w:numId w:val="2"/>
              </w:numPr>
              <w:rPr>
                <w:rFonts w:ascii="Verdana" w:hAnsi="Verdana" w:cs="Arial"/>
                <w:sz w:val="20"/>
                <w:szCs w:val="20"/>
              </w:rPr>
            </w:pPr>
            <w:r w:rsidRPr="004D0C8F">
              <w:rPr>
                <w:rFonts w:ascii="Verdana" w:hAnsi="Verdana" w:cs="Arial"/>
                <w:sz w:val="20"/>
                <w:szCs w:val="20"/>
              </w:rPr>
              <w:t>NALC events</w:t>
            </w:r>
          </w:p>
          <w:p w14:paraId="633FE1DF" w14:textId="424ACBB1" w:rsidR="004D0C8F" w:rsidRDefault="004D0C8F" w:rsidP="004D0C8F">
            <w:pPr>
              <w:pStyle w:val="ListParagraph"/>
              <w:numPr>
                <w:ilvl w:val="0"/>
                <w:numId w:val="2"/>
              </w:numPr>
              <w:rPr>
                <w:rFonts w:ascii="Verdana" w:hAnsi="Verdana" w:cs="Arial"/>
                <w:sz w:val="20"/>
                <w:szCs w:val="20"/>
              </w:rPr>
            </w:pPr>
            <w:r w:rsidRPr="004D0C8F">
              <w:rPr>
                <w:rFonts w:ascii="Verdana" w:hAnsi="Verdana" w:cs="Arial"/>
                <w:sz w:val="20"/>
                <w:szCs w:val="20"/>
              </w:rPr>
              <w:t>Mobile Library Routes 2 March to 22 May 2026</w:t>
            </w:r>
          </w:p>
          <w:p w14:paraId="4BF6E9A1" w14:textId="77777777" w:rsidR="00363E77" w:rsidRDefault="00363E77" w:rsidP="00363E77">
            <w:pPr>
              <w:rPr>
                <w:rFonts w:ascii="Verdana" w:hAnsi="Verdana" w:cs="Arial"/>
                <w:sz w:val="20"/>
                <w:szCs w:val="20"/>
              </w:rPr>
            </w:pPr>
          </w:p>
          <w:p w14:paraId="6DAB0311" w14:textId="77777777" w:rsidR="00363E77" w:rsidRDefault="00363E77" w:rsidP="00363E77">
            <w:pPr>
              <w:rPr>
                <w:rFonts w:ascii="Verdana" w:hAnsi="Verdana" w:cs="Arial"/>
                <w:sz w:val="20"/>
                <w:szCs w:val="20"/>
              </w:rPr>
            </w:pPr>
          </w:p>
          <w:p w14:paraId="3AF4DC3D" w14:textId="638842FB" w:rsidR="00363E77" w:rsidRPr="003D7641" w:rsidRDefault="00363E77" w:rsidP="00363E77">
            <w:pPr>
              <w:rPr>
                <w:rFonts w:ascii="Verdana" w:hAnsi="Verdana" w:cs="Arial"/>
                <w:b/>
                <w:sz w:val="20"/>
                <w:szCs w:val="20"/>
              </w:rPr>
            </w:pPr>
            <w:r w:rsidRPr="00E83191">
              <w:rPr>
                <w:rFonts w:ascii="Verdana" w:hAnsi="Verdana" w:cs="Arial"/>
                <w:b/>
                <w:sz w:val="20"/>
                <w:szCs w:val="20"/>
              </w:rPr>
              <w:t>15</w:t>
            </w:r>
            <w:r w:rsidR="004E42CB" w:rsidRPr="00E83191">
              <w:rPr>
                <w:rFonts w:ascii="Verdana" w:hAnsi="Verdana" w:cs="Arial"/>
                <w:b/>
                <w:sz w:val="20"/>
                <w:szCs w:val="20"/>
              </w:rPr>
              <w:t>/03/2026</w:t>
            </w:r>
            <w:r w:rsidRPr="00E83191">
              <w:rPr>
                <w:rFonts w:ascii="Verdana" w:hAnsi="Verdana" w:cs="Arial"/>
                <w:b/>
                <w:sz w:val="20"/>
                <w:szCs w:val="20"/>
              </w:rPr>
              <w:t xml:space="preserve"> Reports from Parish</w:t>
            </w:r>
            <w:r w:rsidRPr="00EB04C1">
              <w:rPr>
                <w:rFonts w:ascii="Verdana" w:hAnsi="Verdana" w:cs="Arial"/>
                <w:b/>
                <w:sz w:val="20"/>
                <w:szCs w:val="20"/>
              </w:rPr>
              <w:t xml:space="preserve"> Council Members on outside bodies.</w:t>
            </w:r>
          </w:p>
          <w:p w14:paraId="5EB1E7E6" w14:textId="77777777" w:rsidR="00363E77" w:rsidRPr="00CD0ACF" w:rsidRDefault="00363E77" w:rsidP="00363E77">
            <w:pPr>
              <w:ind w:left="360"/>
              <w:rPr>
                <w:rFonts w:ascii="Verdana" w:hAnsi="Verdana" w:cs="Arial"/>
                <w:b/>
                <w:sz w:val="24"/>
                <w:szCs w:val="24"/>
              </w:rPr>
            </w:pPr>
          </w:p>
          <w:p w14:paraId="6A1A574A" w14:textId="6E8FDFA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Update Holy Cross Church –</w:t>
            </w:r>
            <w:r w:rsidR="007D7A3C">
              <w:rPr>
                <w:rFonts w:ascii="Verdana" w:hAnsi="Verdana" w:cs="Arial"/>
                <w:bCs/>
                <w:sz w:val="20"/>
                <w:szCs w:val="20"/>
              </w:rPr>
              <w:t xml:space="preserve"> No update </w:t>
            </w:r>
          </w:p>
          <w:p w14:paraId="0F93B1F0" w14:textId="6FA29E17"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Morton Primary School- </w:t>
            </w:r>
            <w:r w:rsidR="00E83191">
              <w:rPr>
                <w:rFonts w:ascii="Verdana" w:hAnsi="Verdana" w:cs="Arial"/>
                <w:bCs/>
                <w:sz w:val="20"/>
                <w:szCs w:val="20"/>
              </w:rPr>
              <w:t xml:space="preserve">No meeting since last meeting Sign to be removed by Cllr N Radford </w:t>
            </w:r>
          </w:p>
          <w:p w14:paraId="301E07ED" w14:textId="771D450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Speed Watch – </w:t>
            </w:r>
            <w:r w:rsidR="00127E94">
              <w:rPr>
                <w:rFonts w:ascii="Verdana" w:hAnsi="Verdana" w:cs="Arial"/>
                <w:bCs/>
                <w:sz w:val="20"/>
                <w:szCs w:val="20"/>
              </w:rPr>
              <w:t>No update</w:t>
            </w:r>
          </w:p>
          <w:p w14:paraId="0B22CA5F" w14:textId="22664BD3"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Village Hall </w:t>
            </w:r>
            <w:r w:rsidR="00127E94" w:rsidRPr="00CD0ACF">
              <w:rPr>
                <w:rFonts w:ascii="Verdana" w:hAnsi="Verdana" w:cs="Arial"/>
                <w:bCs/>
                <w:sz w:val="20"/>
                <w:szCs w:val="20"/>
              </w:rPr>
              <w:t xml:space="preserve">– </w:t>
            </w:r>
            <w:r w:rsidR="00127E94">
              <w:rPr>
                <w:rFonts w:ascii="Verdana" w:hAnsi="Verdana" w:cs="Arial"/>
                <w:bCs/>
                <w:sz w:val="20"/>
                <w:szCs w:val="20"/>
              </w:rPr>
              <w:t xml:space="preserve">Energy bills high – Tommy Cooper on the </w:t>
            </w:r>
            <w:proofErr w:type="gramStart"/>
            <w:r w:rsidR="00127E94">
              <w:rPr>
                <w:rFonts w:ascii="Verdana" w:hAnsi="Verdana" w:cs="Arial"/>
                <w:bCs/>
                <w:sz w:val="20"/>
                <w:szCs w:val="20"/>
              </w:rPr>
              <w:t>28</w:t>
            </w:r>
            <w:r w:rsidR="00127E94" w:rsidRPr="00127E94">
              <w:rPr>
                <w:rFonts w:ascii="Verdana" w:hAnsi="Verdana" w:cs="Arial"/>
                <w:bCs/>
                <w:sz w:val="20"/>
                <w:szCs w:val="20"/>
                <w:vertAlign w:val="superscript"/>
              </w:rPr>
              <w:t>th</w:t>
            </w:r>
            <w:proofErr w:type="gramEnd"/>
            <w:r w:rsidR="00127E94">
              <w:rPr>
                <w:rFonts w:ascii="Verdana" w:hAnsi="Verdana" w:cs="Arial"/>
                <w:bCs/>
                <w:sz w:val="20"/>
                <w:szCs w:val="20"/>
              </w:rPr>
              <w:t xml:space="preserve"> March and next movie night Elvis then one to many battles </w:t>
            </w:r>
          </w:p>
          <w:p w14:paraId="5129EDE2" w14:textId="6AFD0716" w:rsidR="00363E77" w:rsidRPr="004D0C8F" w:rsidRDefault="00363E77" w:rsidP="004D0C8F">
            <w:pPr>
              <w:pStyle w:val="ListParagraph"/>
              <w:numPr>
                <w:ilvl w:val="0"/>
                <w:numId w:val="3"/>
              </w:numPr>
              <w:ind w:left="1080"/>
              <w:rPr>
                <w:rFonts w:ascii="Verdana" w:hAnsi="Verdana" w:cs="Arial"/>
                <w:b/>
                <w:sz w:val="24"/>
                <w:szCs w:val="24"/>
              </w:rPr>
            </w:pPr>
            <w:r w:rsidRPr="00CD0ACF">
              <w:rPr>
                <w:rFonts w:ascii="Verdana" w:hAnsi="Verdana" w:cs="Arial"/>
                <w:bCs/>
                <w:sz w:val="20"/>
                <w:szCs w:val="20"/>
              </w:rPr>
              <w:t xml:space="preserve">Update on Village Hall Committee Meeting </w:t>
            </w:r>
            <w:r w:rsidR="007D7A3C">
              <w:rPr>
                <w:rFonts w:ascii="Verdana" w:hAnsi="Verdana" w:cs="Arial"/>
                <w:bCs/>
                <w:sz w:val="20"/>
                <w:szCs w:val="20"/>
              </w:rPr>
              <w:t>–</w:t>
            </w:r>
            <w:r w:rsidR="00127E94">
              <w:rPr>
                <w:rFonts w:ascii="Verdana" w:hAnsi="Verdana" w:cs="Arial"/>
                <w:bCs/>
                <w:sz w:val="20"/>
                <w:szCs w:val="20"/>
              </w:rPr>
              <w:t xml:space="preserve"> No meeting </w:t>
            </w:r>
          </w:p>
          <w:p w14:paraId="150DDDEC" w14:textId="3E99091C" w:rsidR="004D0C8F" w:rsidRPr="004D0C8F" w:rsidRDefault="004D0C8F" w:rsidP="004D0C8F">
            <w:pPr>
              <w:rPr>
                <w:rFonts w:ascii="Verdana" w:hAnsi="Verdana" w:cs="Arial"/>
                <w:b/>
                <w:sz w:val="24"/>
                <w:szCs w:val="24"/>
              </w:rPr>
            </w:pPr>
          </w:p>
        </w:tc>
      </w:tr>
      <w:tr w:rsidR="00363E77" w:rsidRPr="004C29E0" w14:paraId="3C1597E3" w14:textId="77777777" w:rsidTr="00363E77">
        <w:trPr>
          <w:trHeight w:val="191"/>
        </w:trPr>
        <w:tc>
          <w:tcPr>
            <w:tcW w:w="10912" w:type="dxa"/>
          </w:tcPr>
          <w:p w14:paraId="4935CC16" w14:textId="7A23FDEC" w:rsidR="00363E77" w:rsidRDefault="00363E77" w:rsidP="00363E77">
            <w:pPr>
              <w:rPr>
                <w:rFonts w:ascii="Verdana" w:hAnsi="Verdana" w:cs="Arial"/>
                <w:b/>
                <w:sz w:val="20"/>
                <w:szCs w:val="20"/>
              </w:rPr>
            </w:pPr>
            <w:r w:rsidRPr="0061764C">
              <w:rPr>
                <w:rFonts w:ascii="Verdana" w:hAnsi="Verdana" w:cs="Arial"/>
                <w:b/>
                <w:sz w:val="20"/>
                <w:szCs w:val="20"/>
              </w:rPr>
              <w:t>16</w:t>
            </w:r>
            <w:r w:rsidR="004E42CB" w:rsidRPr="0061764C">
              <w:rPr>
                <w:rFonts w:ascii="Verdana" w:hAnsi="Verdana" w:cs="Arial"/>
                <w:b/>
                <w:sz w:val="20"/>
                <w:szCs w:val="20"/>
              </w:rPr>
              <w:t>/03/2026</w:t>
            </w:r>
            <w:r w:rsidRPr="0061764C">
              <w:rPr>
                <w:rFonts w:ascii="Verdana" w:hAnsi="Verdana" w:cs="Arial"/>
                <w:b/>
                <w:sz w:val="20"/>
                <w:szCs w:val="20"/>
              </w:rPr>
              <w:t xml:space="preserve"> Any items for</w:t>
            </w:r>
            <w:r w:rsidRPr="003D7641">
              <w:rPr>
                <w:rFonts w:ascii="Verdana" w:hAnsi="Verdana" w:cs="Arial"/>
                <w:b/>
                <w:sz w:val="20"/>
                <w:szCs w:val="20"/>
              </w:rPr>
              <w:t xml:space="preserve"> the meeting to be held on </w:t>
            </w:r>
            <w:r w:rsidR="000B5B66">
              <w:rPr>
                <w:rFonts w:ascii="Verdana" w:hAnsi="Verdana" w:cs="Arial"/>
                <w:b/>
                <w:sz w:val="20"/>
                <w:szCs w:val="20"/>
              </w:rPr>
              <w:t>1</w:t>
            </w:r>
            <w:r w:rsidR="004D0C8F">
              <w:rPr>
                <w:rFonts w:ascii="Verdana" w:hAnsi="Verdana" w:cs="Arial"/>
                <w:b/>
                <w:sz w:val="20"/>
                <w:szCs w:val="20"/>
              </w:rPr>
              <w:t>5</w:t>
            </w:r>
            <w:r w:rsidR="000B5B66" w:rsidRPr="000B5B66">
              <w:rPr>
                <w:rFonts w:ascii="Verdana" w:hAnsi="Verdana" w:cs="Arial"/>
                <w:b/>
                <w:sz w:val="20"/>
                <w:szCs w:val="20"/>
                <w:vertAlign w:val="superscript"/>
              </w:rPr>
              <w:t>th</w:t>
            </w:r>
            <w:r w:rsidR="000B5B66">
              <w:rPr>
                <w:rFonts w:ascii="Verdana" w:hAnsi="Verdana" w:cs="Arial"/>
                <w:b/>
                <w:sz w:val="20"/>
                <w:szCs w:val="20"/>
              </w:rPr>
              <w:t xml:space="preserve"> </w:t>
            </w:r>
            <w:r w:rsidR="004D0C8F">
              <w:rPr>
                <w:rFonts w:ascii="Verdana" w:hAnsi="Verdana" w:cs="Arial"/>
                <w:b/>
                <w:sz w:val="20"/>
                <w:szCs w:val="20"/>
              </w:rPr>
              <w:t xml:space="preserve">April </w:t>
            </w:r>
            <w:r w:rsidR="000B5B66">
              <w:rPr>
                <w:rFonts w:ascii="Verdana" w:hAnsi="Verdana" w:cs="Arial"/>
                <w:b/>
                <w:sz w:val="20"/>
                <w:szCs w:val="20"/>
              </w:rPr>
              <w:t>2026</w:t>
            </w:r>
          </w:p>
          <w:p w14:paraId="1E7C8654" w14:textId="77777777" w:rsidR="004D0C8F" w:rsidRDefault="004D0C8F" w:rsidP="00363E77">
            <w:pPr>
              <w:rPr>
                <w:rFonts w:ascii="Verdana" w:hAnsi="Verdana" w:cs="Arial"/>
                <w:b/>
                <w:sz w:val="20"/>
                <w:szCs w:val="20"/>
              </w:rPr>
            </w:pPr>
          </w:p>
          <w:p w14:paraId="3906325B" w14:textId="77777777" w:rsidR="00692DC6" w:rsidRDefault="000B5B66" w:rsidP="00D438CF">
            <w:pPr>
              <w:pStyle w:val="ListParagraph"/>
              <w:numPr>
                <w:ilvl w:val="0"/>
                <w:numId w:val="10"/>
              </w:numPr>
              <w:rPr>
                <w:rFonts w:ascii="Verdana" w:hAnsi="Verdana" w:cs="Arial"/>
                <w:bCs/>
                <w:sz w:val="20"/>
                <w:szCs w:val="20"/>
              </w:rPr>
            </w:pPr>
            <w:r w:rsidRPr="00692DC6">
              <w:rPr>
                <w:rFonts w:ascii="Verdana" w:hAnsi="Verdana" w:cs="Arial"/>
                <w:bCs/>
                <w:sz w:val="20"/>
                <w:szCs w:val="20"/>
              </w:rPr>
              <w:t xml:space="preserve">Footpaths </w:t>
            </w:r>
          </w:p>
          <w:p w14:paraId="10DD89DA" w14:textId="1A25D918" w:rsidR="000B5B66" w:rsidRDefault="000B5B66" w:rsidP="00D438CF">
            <w:pPr>
              <w:pStyle w:val="ListParagraph"/>
              <w:numPr>
                <w:ilvl w:val="0"/>
                <w:numId w:val="10"/>
              </w:numPr>
              <w:rPr>
                <w:rFonts w:ascii="Verdana" w:hAnsi="Verdana" w:cs="Arial"/>
                <w:bCs/>
                <w:sz w:val="20"/>
                <w:szCs w:val="20"/>
              </w:rPr>
            </w:pPr>
            <w:r w:rsidRPr="00692DC6">
              <w:rPr>
                <w:rFonts w:ascii="Verdana" w:hAnsi="Verdana" w:cs="Arial"/>
                <w:bCs/>
                <w:sz w:val="20"/>
                <w:szCs w:val="20"/>
              </w:rPr>
              <w:t>Local Plan</w:t>
            </w:r>
          </w:p>
          <w:p w14:paraId="2EC4F2E8" w14:textId="684E0908" w:rsidR="004D0C8F" w:rsidRDefault="004D0C8F" w:rsidP="00D438CF">
            <w:pPr>
              <w:pStyle w:val="ListParagraph"/>
              <w:numPr>
                <w:ilvl w:val="0"/>
                <w:numId w:val="10"/>
              </w:numPr>
              <w:rPr>
                <w:rFonts w:ascii="Verdana" w:hAnsi="Verdana" w:cs="Arial"/>
                <w:bCs/>
                <w:sz w:val="20"/>
                <w:szCs w:val="20"/>
              </w:rPr>
            </w:pPr>
            <w:r>
              <w:rPr>
                <w:rFonts w:ascii="Verdana" w:hAnsi="Verdana" w:cs="Arial"/>
                <w:bCs/>
                <w:sz w:val="20"/>
                <w:szCs w:val="20"/>
              </w:rPr>
              <w:t xml:space="preserve">Young Councillor </w:t>
            </w:r>
          </w:p>
          <w:p w14:paraId="42CFA631" w14:textId="50421A3B" w:rsidR="004D0C8F" w:rsidRDefault="004D0C8F" w:rsidP="00D438CF">
            <w:pPr>
              <w:pStyle w:val="ListParagraph"/>
              <w:numPr>
                <w:ilvl w:val="0"/>
                <w:numId w:val="10"/>
              </w:numPr>
              <w:rPr>
                <w:rFonts w:ascii="Verdana" w:hAnsi="Verdana" w:cs="Arial"/>
                <w:bCs/>
                <w:sz w:val="20"/>
                <w:szCs w:val="20"/>
              </w:rPr>
            </w:pPr>
            <w:r>
              <w:rPr>
                <w:rFonts w:ascii="Verdana" w:hAnsi="Verdana" w:cs="Arial"/>
                <w:bCs/>
                <w:sz w:val="20"/>
                <w:szCs w:val="20"/>
              </w:rPr>
              <w:t xml:space="preserve">Notice boards </w:t>
            </w:r>
          </w:p>
          <w:p w14:paraId="620EFDD3" w14:textId="73F406AD" w:rsidR="004D0C8F" w:rsidRDefault="004D0C8F" w:rsidP="00D438CF">
            <w:pPr>
              <w:pStyle w:val="ListParagraph"/>
              <w:numPr>
                <w:ilvl w:val="0"/>
                <w:numId w:val="10"/>
              </w:numPr>
              <w:rPr>
                <w:rFonts w:ascii="Verdana" w:hAnsi="Verdana" w:cs="Arial"/>
                <w:bCs/>
                <w:sz w:val="20"/>
                <w:szCs w:val="20"/>
              </w:rPr>
            </w:pPr>
            <w:r>
              <w:rPr>
                <w:rFonts w:ascii="Verdana" w:hAnsi="Verdana" w:cs="Arial"/>
                <w:bCs/>
                <w:sz w:val="20"/>
                <w:szCs w:val="20"/>
              </w:rPr>
              <w:t xml:space="preserve">Meeting dates and venue </w:t>
            </w:r>
          </w:p>
          <w:p w14:paraId="6B5F1F5D" w14:textId="77777777" w:rsidR="004D0C8F" w:rsidRPr="004D0C8F" w:rsidRDefault="004D0C8F" w:rsidP="004D0C8F">
            <w:pPr>
              <w:rPr>
                <w:rFonts w:ascii="Verdana" w:hAnsi="Verdana" w:cs="Arial"/>
                <w:bCs/>
                <w:sz w:val="20"/>
                <w:szCs w:val="20"/>
              </w:rPr>
            </w:pPr>
          </w:p>
          <w:tbl>
            <w:tblPr>
              <w:tblStyle w:val="TableGrid"/>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6"/>
            </w:tblGrid>
            <w:tr w:rsidR="00363E77" w:rsidRPr="000C79E8" w14:paraId="50B3C077" w14:textId="77777777">
              <w:trPr>
                <w:trHeight w:val="386"/>
              </w:trPr>
              <w:tc>
                <w:tcPr>
                  <w:tcW w:w="10474" w:type="dxa"/>
                </w:tcPr>
                <w:p w14:paraId="3B1C88AA" w14:textId="58F860A4" w:rsidR="00363E77" w:rsidRPr="003D7641" w:rsidRDefault="00363E77" w:rsidP="00363E77">
                  <w:pPr>
                    <w:rPr>
                      <w:rFonts w:ascii="Verdana" w:hAnsi="Verdana" w:cs="Arial"/>
                      <w:b/>
                      <w:sz w:val="20"/>
                      <w:szCs w:val="20"/>
                      <w:highlight w:val="yellow"/>
                    </w:rPr>
                  </w:pPr>
                  <w:r w:rsidRPr="003D7641">
                    <w:rPr>
                      <w:rFonts w:ascii="Verdana" w:hAnsi="Verdana" w:cs="Arial"/>
                      <w:b/>
                      <w:sz w:val="20"/>
                      <w:szCs w:val="20"/>
                    </w:rPr>
                    <w:t>Meeting Closed</w:t>
                  </w:r>
                  <w:r>
                    <w:rPr>
                      <w:rFonts w:ascii="Verdana" w:hAnsi="Verdana" w:cs="Arial"/>
                      <w:b/>
                      <w:sz w:val="20"/>
                      <w:szCs w:val="20"/>
                    </w:rPr>
                    <w:t xml:space="preserve"> </w:t>
                  </w:r>
                  <w:r w:rsidR="00940A4A">
                    <w:rPr>
                      <w:rFonts w:ascii="Verdana" w:hAnsi="Verdana" w:cs="Arial"/>
                      <w:b/>
                      <w:sz w:val="20"/>
                      <w:szCs w:val="20"/>
                    </w:rPr>
                    <w:t>20.</w:t>
                  </w:r>
                  <w:r w:rsidR="004D0C8F">
                    <w:rPr>
                      <w:rFonts w:ascii="Verdana" w:hAnsi="Verdana" w:cs="Arial"/>
                      <w:b/>
                      <w:sz w:val="20"/>
                      <w:szCs w:val="20"/>
                    </w:rPr>
                    <w:t>30</w:t>
                  </w:r>
                  <w:r w:rsidR="00940A4A">
                    <w:rPr>
                      <w:rFonts w:ascii="Verdana" w:hAnsi="Verdana" w:cs="Arial"/>
                      <w:b/>
                      <w:sz w:val="20"/>
                      <w:szCs w:val="20"/>
                    </w:rPr>
                    <w:t>pm</w:t>
                  </w:r>
                </w:p>
              </w:tc>
            </w:tr>
          </w:tbl>
          <w:p w14:paraId="6BAC13D4" w14:textId="0CD368D0" w:rsidR="00363E77" w:rsidRPr="00786AD6" w:rsidRDefault="00363E77" w:rsidP="00363E77">
            <w:pPr>
              <w:overflowPunct w:val="0"/>
              <w:autoSpaceDE w:val="0"/>
              <w:autoSpaceDN w:val="0"/>
              <w:adjustRightInd w:val="0"/>
              <w:textAlignment w:val="baseline"/>
              <w:rPr>
                <w:rFonts w:ascii="Verdana" w:hAnsi="Verdana" w:cs="Arial"/>
                <w:b/>
                <w:sz w:val="20"/>
                <w:szCs w:val="20"/>
              </w:rPr>
            </w:pPr>
          </w:p>
        </w:tc>
      </w:tr>
      <w:bookmarkEnd w:id="1"/>
      <w:bookmarkEnd w:id="2"/>
    </w:tbl>
    <w:p w14:paraId="7677E638" w14:textId="625C324C" w:rsidR="00192F01" w:rsidRPr="004C29E0" w:rsidRDefault="00192F01" w:rsidP="002A7230">
      <w:pPr>
        <w:tabs>
          <w:tab w:val="left" w:pos="6705"/>
        </w:tabs>
        <w:spacing w:after="0"/>
        <w:jc w:val="both"/>
        <w:rPr>
          <w:rFonts w:ascii="Verdana" w:hAnsi="Verdana"/>
          <w:sz w:val="20"/>
          <w:szCs w:val="20"/>
        </w:rPr>
      </w:pPr>
    </w:p>
    <w:sectPr w:rsidR="00192F01" w:rsidRPr="004C29E0" w:rsidSect="008825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F49A" w14:textId="77777777" w:rsidR="00123D0A" w:rsidRDefault="00123D0A" w:rsidP="00936F41">
      <w:pPr>
        <w:spacing w:after="0" w:line="240" w:lineRule="auto"/>
      </w:pPr>
      <w:r>
        <w:separator/>
      </w:r>
    </w:p>
  </w:endnote>
  <w:endnote w:type="continuationSeparator" w:id="0">
    <w:p w14:paraId="367FC714" w14:textId="77777777" w:rsidR="00123D0A" w:rsidRDefault="00123D0A" w:rsidP="009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784E" w14:textId="77777777" w:rsidR="00123D0A" w:rsidRDefault="00123D0A" w:rsidP="00936F41">
      <w:pPr>
        <w:spacing w:after="0" w:line="240" w:lineRule="auto"/>
      </w:pPr>
      <w:r>
        <w:separator/>
      </w:r>
    </w:p>
  </w:footnote>
  <w:footnote w:type="continuationSeparator" w:id="0">
    <w:p w14:paraId="06C451B6" w14:textId="77777777" w:rsidR="00123D0A" w:rsidRDefault="00123D0A" w:rsidP="0093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844"/>
    <w:multiLevelType w:val="hybridMultilevel"/>
    <w:tmpl w:val="2076D3B6"/>
    <w:lvl w:ilvl="0" w:tplc="FFFFFFFF">
      <w:start w:val="1"/>
      <w:numFmt w:val="low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0AF342F"/>
    <w:multiLevelType w:val="hybridMultilevel"/>
    <w:tmpl w:val="7E96C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518CD"/>
    <w:multiLevelType w:val="hybridMultilevel"/>
    <w:tmpl w:val="EFBA30B8"/>
    <w:lvl w:ilvl="0" w:tplc="1E7CE0D4">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179E4"/>
    <w:multiLevelType w:val="hybridMultilevel"/>
    <w:tmpl w:val="7256B28A"/>
    <w:lvl w:ilvl="0" w:tplc="1A8A71E2">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5C7126D5"/>
    <w:multiLevelType w:val="hybridMultilevel"/>
    <w:tmpl w:val="C41869BC"/>
    <w:lvl w:ilvl="0" w:tplc="C430EEB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B07"/>
    <w:multiLevelType w:val="hybridMultilevel"/>
    <w:tmpl w:val="3E247806"/>
    <w:lvl w:ilvl="0" w:tplc="DF544F54">
      <w:start w:val="1"/>
      <w:numFmt w:val="lowerLetter"/>
      <w:lvlText w:val="%1)"/>
      <w:lvlJc w:val="left"/>
      <w:pPr>
        <w:ind w:left="360" w:hanging="360"/>
      </w:pPr>
      <w:rPr>
        <w:rFonts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5F521220"/>
    <w:multiLevelType w:val="hybridMultilevel"/>
    <w:tmpl w:val="08D8C5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1A37E95"/>
    <w:multiLevelType w:val="hybridMultilevel"/>
    <w:tmpl w:val="E99499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D1B68C3"/>
    <w:multiLevelType w:val="hybridMultilevel"/>
    <w:tmpl w:val="3A5071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E4C7C51"/>
    <w:multiLevelType w:val="hybridMultilevel"/>
    <w:tmpl w:val="073E538C"/>
    <w:lvl w:ilvl="0" w:tplc="8E62E53C">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61234633">
    <w:abstractNumId w:val="5"/>
  </w:num>
  <w:num w:numId="2" w16cid:durableId="99032775">
    <w:abstractNumId w:val="7"/>
  </w:num>
  <w:num w:numId="3" w16cid:durableId="1947617597">
    <w:abstractNumId w:val="4"/>
  </w:num>
  <w:num w:numId="4" w16cid:durableId="44718593">
    <w:abstractNumId w:val="2"/>
  </w:num>
  <w:num w:numId="5" w16cid:durableId="2070610963">
    <w:abstractNumId w:val="3"/>
  </w:num>
  <w:num w:numId="6" w16cid:durableId="1250776247">
    <w:abstractNumId w:val="0"/>
  </w:num>
  <w:num w:numId="7" w16cid:durableId="1540973114">
    <w:abstractNumId w:val="8"/>
  </w:num>
  <w:num w:numId="8" w16cid:durableId="2011330428">
    <w:abstractNumId w:val="1"/>
  </w:num>
  <w:num w:numId="9" w16cid:durableId="2099017861">
    <w:abstractNumId w:val="9"/>
  </w:num>
  <w:num w:numId="10" w16cid:durableId="20298675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0"/>
    <w:rsid w:val="00002177"/>
    <w:rsid w:val="000026BB"/>
    <w:rsid w:val="0000587E"/>
    <w:rsid w:val="000073F7"/>
    <w:rsid w:val="0001050C"/>
    <w:rsid w:val="00010B5E"/>
    <w:rsid w:val="00011E7C"/>
    <w:rsid w:val="0001291C"/>
    <w:rsid w:val="000140C0"/>
    <w:rsid w:val="00021FAD"/>
    <w:rsid w:val="000303E3"/>
    <w:rsid w:val="000305A5"/>
    <w:rsid w:val="00030A78"/>
    <w:rsid w:val="00031109"/>
    <w:rsid w:val="00032FA7"/>
    <w:rsid w:val="000330DA"/>
    <w:rsid w:val="00033B1D"/>
    <w:rsid w:val="00034773"/>
    <w:rsid w:val="000358EF"/>
    <w:rsid w:val="00036336"/>
    <w:rsid w:val="000431EA"/>
    <w:rsid w:val="00044060"/>
    <w:rsid w:val="0004651E"/>
    <w:rsid w:val="00046D58"/>
    <w:rsid w:val="00063244"/>
    <w:rsid w:val="00065EA5"/>
    <w:rsid w:val="0007409D"/>
    <w:rsid w:val="00075E59"/>
    <w:rsid w:val="000808D0"/>
    <w:rsid w:val="000812CC"/>
    <w:rsid w:val="00083C45"/>
    <w:rsid w:val="0008411E"/>
    <w:rsid w:val="00085D14"/>
    <w:rsid w:val="00085D18"/>
    <w:rsid w:val="00095A6E"/>
    <w:rsid w:val="00095FC5"/>
    <w:rsid w:val="0009758C"/>
    <w:rsid w:val="0009768C"/>
    <w:rsid w:val="000A4E21"/>
    <w:rsid w:val="000B0F2F"/>
    <w:rsid w:val="000B1A86"/>
    <w:rsid w:val="000B20D6"/>
    <w:rsid w:val="000B5B66"/>
    <w:rsid w:val="000C4B45"/>
    <w:rsid w:val="000D259D"/>
    <w:rsid w:val="000D2A7C"/>
    <w:rsid w:val="000D4484"/>
    <w:rsid w:val="000D47BD"/>
    <w:rsid w:val="000D63C7"/>
    <w:rsid w:val="000D6596"/>
    <w:rsid w:val="000E27AD"/>
    <w:rsid w:val="000E3618"/>
    <w:rsid w:val="000F26AD"/>
    <w:rsid w:val="000F2A31"/>
    <w:rsid w:val="000F2FD2"/>
    <w:rsid w:val="001062C6"/>
    <w:rsid w:val="00106535"/>
    <w:rsid w:val="00107A96"/>
    <w:rsid w:val="00111BBD"/>
    <w:rsid w:val="00114153"/>
    <w:rsid w:val="001141F2"/>
    <w:rsid w:val="0011734F"/>
    <w:rsid w:val="001202A3"/>
    <w:rsid w:val="001209B4"/>
    <w:rsid w:val="00123D0A"/>
    <w:rsid w:val="00124B2D"/>
    <w:rsid w:val="00125C3C"/>
    <w:rsid w:val="00127E94"/>
    <w:rsid w:val="001400C9"/>
    <w:rsid w:val="00144ED1"/>
    <w:rsid w:val="00145278"/>
    <w:rsid w:val="0015381E"/>
    <w:rsid w:val="001551D4"/>
    <w:rsid w:val="001551F2"/>
    <w:rsid w:val="001620C5"/>
    <w:rsid w:val="00170290"/>
    <w:rsid w:val="0017139D"/>
    <w:rsid w:val="0017527E"/>
    <w:rsid w:val="00176B29"/>
    <w:rsid w:val="00176E90"/>
    <w:rsid w:val="001772EA"/>
    <w:rsid w:val="001867CD"/>
    <w:rsid w:val="00187EF4"/>
    <w:rsid w:val="00191D16"/>
    <w:rsid w:val="00191ECF"/>
    <w:rsid w:val="00192F01"/>
    <w:rsid w:val="00194F27"/>
    <w:rsid w:val="00196658"/>
    <w:rsid w:val="00197241"/>
    <w:rsid w:val="001A10DC"/>
    <w:rsid w:val="001A3C8B"/>
    <w:rsid w:val="001A54E5"/>
    <w:rsid w:val="001A6358"/>
    <w:rsid w:val="001B646E"/>
    <w:rsid w:val="001C01F0"/>
    <w:rsid w:val="001C4459"/>
    <w:rsid w:val="001C4EA9"/>
    <w:rsid w:val="001D5DFC"/>
    <w:rsid w:val="001D6A2A"/>
    <w:rsid w:val="001D6B5D"/>
    <w:rsid w:val="001D7A48"/>
    <w:rsid w:val="001E07F3"/>
    <w:rsid w:val="001F0892"/>
    <w:rsid w:val="001F546A"/>
    <w:rsid w:val="001F6D3A"/>
    <w:rsid w:val="001F74C5"/>
    <w:rsid w:val="002009BC"/>
    <w:rsid w:val="002035FA"/>
    <w:rsid w:val="00205EE8"/>
    <w:rsid w:val="00210A8C"/>
    <w:rsid w:val="00213E40"/>
    <w:rsid w:val="00214C95"/>
    <w:rsid w:val="00224A30"/>
    <w:rsid w:val="00225193"/>
    <w:rsid w:val="00225486"/>
    <w:rsid w:val="00236FA9"/>
    <w:rsid w:val="00237126"/>
    <w:rsid w:val="00246D9C"/>
    <w:rsid w:val="00255E41"/>
    <w:rsid w:val="002579D7"/>
    <w:rsid w:val="0026380F"/>
    <w:rsid w:val="002644CF"/>
    <w:rsid w:val="0027461B"/>
    <w:rsid w:val="00275A85"/>
    <w:rsid w:val="00275EE6"/>
    <w:rsid w:val="00276708"/>
    <w:rsid w:val="00281515"/>
    <w:rsid w:val="00281607"/>
    <w:rsid w:val="002829CB"/>
    <w:rsid w:val="00286AC6"/>
    <w:rsid w:val="002915DF"/>
    <w:rsid w:val="00295E9A"/>
    <w:rsid w:val="002A1275"/>
    <w:rsid w:val="002A24F3"/>
    <w:rsid w:val="002A2B9E"/>
    <w:rsid w:val="002A7230"/>
    <w:rsid w:val="002B25D2"/>
    <w:rsid w:val="002B3F23"/>
    <w:rsid w:val="002B44D5"/>
    <w:rsid w:val="002B6936"/>
    <w:rsid w:val="002B7473"/>
    <w:rsid w:val="002B7605"/>
    <w:rsid w:val="002B7AC8"/>
    <w:rsid w:val="002C3328"/>
    <w:rsid w:val="002C73B3"/>
    <w:rsid w:val="002D5DB8"/>
    <w:rsid w:val="002D6648"/>
    <w:rsid w:val="002D6652"/>
    <w:rsid w:val="002E4B59"/>
    <w:rsid w:val="002F2DDC"/>
    <w:rsid w:val="002F7253"/>
    <w:rsid w:val="003017B5"/>
    <w:rsid w:val="00304C74"/>
    <w:rsid w:val="00306698"/>
    <w:rsid w:val="0032180F"/>
    <w:rsid w:val="003233B9"/>
    <w:rsid w:val="00324FCF"/>
    <w:rsid w:val="00324FF3"/>
    <w:rsid w:val="00330496"/>
    <w:rsid w:val="00335AB5"/>
    <w:rsid w:val="00345473"/>
    <w:rsid w:val="003454D5"/>
    <w:rsid w:val="00346089"/>
    <w:rsid w:val="0034692A"/>
    <w:rsid w:val="00350707"/>
    <w:rsid w:val="00355BC6"/>
    <w:rsid w:val="00356DF5"/>
    <w:rsid w:val="0036007E"/>
    <w:rsid w:val="003610CA"/>
    <w:rsid w:val="00363E77"/>
    <w:rsid w:val="00372CB6"/>
    <w:rsid w:val="003756E4"/>
    <w:rsid w:val="0038088D"/>
    <w:rsid w:val="00381B1D"/>
    <w:rsid w:val="003821E1"/>
    <w:rsid w:val="00382ED6"/>
    <w:rsid w:val="003839C0"/>
    <w:rsid w:val="00393EF6"/>
    <w:rsid w:val="003967B1"/>
    <w:rsid w:val="003A3BB1"/>
    <w:rsid w:val="003A6FC3"/>
    <w:rsid w:val="003B1538"/>
    <w:rsid w:val="003B26BF"/>
    <w:rsid w:val="003B2A53"/>
    <w:rsid w:val="003B345D"/>
    <w:rsid w:val="003B4DAF"/>
    <w:rsid w:val="003B5DAF"/>
    <w:rsid w:val="003C3183"/>
    <w:rsid w:val="003C3AAE"/>
    <w:rsid w:val="003C6951"/>
    <w:rsid w:val="003D05C8"/>
    <w:rsid w:val="003D3F70"/>
    <w:rsid w:val="003D456A"/>
    <w:rsid w:val="003D5044"/>
    <w:rsid w:val="003D5F56"/>
    <w:rsid w:val="003D74E5"/>
    <w:rsid w:val="003D7641"/>
    <w:rsid w:val="003E10F7"/>
    <w:rsid w:val="003E4007"/>
    <w:rsid w:val="003F0A4D"/>
    <w:rsid w:val="003F2A60"/>
    <w:rsid w:val="003F488F"/>
    <w:rsid w:val="003F4CC0"/>
    <w:rsid w:val="003F5DF1"/>
    <w:rsid w:val="004011AB"/>
    <w:rsid w:val="004069A1"/>
    <w:rsid w:val="00407867"/>
    <w:rsid w:val="004113DF"/>
    <w:rsid w:val="00412DE3"/>
    <w:rsid w:val="00413AD3"/>
    <w:rsid w:val="00415A75"/>
    <w:rsid w:val="004164B0"/>
    <w:rsid w:val="00432C8E"/>
    <w:rsid w:val="00436073"/>
    <w:rsid w:val="00437B56"/>
    <w:rsid w:val="00441385"/>
    <w:rsid w:val="00441D40"/>
    <w:rsid w:val="00452249"/>
    <w:rsid w:val="004528B5"/>
    <w:rsid w:val="004545BD"/>
    <w:rsid w:val="00455DF5"/>
    <w:rsid w:val="00456D9B"/>
    <w:rsid w:val="00464567"/>
    <w:rsid w:val="00466C44"/>
    <w:rsid w:val="004679E0"/>
    <w:rsid w:val="00472595"/>
    <w:rsid w:val="0047487B"/>
    <w:rsid w:val="00477F07"/>
    <w:rsid w:val="0048063D"/>
    <w:rsid w:val="00482857"/>
    <w:rsid w:val="0048476B"/>
    <w:rsid w:val="00486187"/>
    <w:rsid w:val="004875D1"/>
    <w:rsid w:val="004910DE"/>
    <w:rsid w:val="0049281F"/>
    <w:rsid w:val="004941E4"/>
    <w:rsid w:val="00497B3A"/>
    <w:rsid w:val="00497B3D"/>
    <w:rsid w:val="00497ECC"/>
    <w:rsid w:val="004A393F"/>
    <w:rsid w:val="004A7523"/>
    <w:rsid w:val="004A7895"/>
    <w:rsid w:val="004B159A"/>
    <w:rsid w:val="004B40DE"/>
    <w:rsid w:val="004B5917"/>
    <w:rsid w:val="004B5948"/>
    <w:rsid w:val="004B735F"/>
    <w:rsid w:val="004B7571"/>
    <w:rsid w:val="004C1AF5"/>
    <w:rsid w:val="004C29E0"/>
    <w:rsid w:val="004C416F"/>
    <w:rsid w:val="004C4C37"/>
    <w:rsid w:val="004D0C8F"/>
    <w:rsid w:val="004D68F8"/>
    <w:rsid w:val="004D7581"/>
    <w:rsid w:val="004E42CB"/>
    <w:rsid w:val="004E5422"/>
    <w:rsid w:val="004E5ACB"/>
    <w:rsid w:val="004E79D7"/>
    <w:rsid w:val="004F22C5"/>
    <w:rsid w:val="004F26DE"/>
    <w:rsid w:val="004F31E5"/>
    <w:rsid w:val="004F3AD1"/>
    <w:rsid w:val="004F5A82"/>
    <w:rsid w:val="005033A9"/>
    <w:rsid w:val="00504585"/>
    <w:rsid w:val="00504619"/>
    <w:rsid w:val="0050570E"/>
    <w:rsid w:val="00506280"/>
    <w:rsid w:val="0051368C"/>
    <w:rsid w:val="0051521E"/>
    <w:rsid w:val="00516461"/>
    <w:rsid w:val="0051740C"/>
    <w:rsid w:val="00521429"/>
    <w:rsid w:val="00521959"/>
    <w:rsid w:val="00521A9F"/>
    <w:rsid w:val="00522F57"/>
    <w:rsid w:val="00541FD2"/>
    <w:rsid w:val="005420A1"/>
    <w:rsid w:val="00544E5B"/>
    <w:rsid w:val="00547EBA"/>
    <w:rsid w:val="00551229"/>
    <w:rsid w:val="005530FA"/>
    <w:rsid w:val="005534CF"/>
    <w:rsid w:val="005561F4"/>
    <w:rsid w:val="0056087C"/>
    <w:rsid w:val="00561DB3"/>
    <w:rsid w:val="005633BE"/>
    <w:rsid w:val="00563BA9"/>
    <w:rsid w:val="0056747D"/>
    <w:rsid w:val="00573F34"/>
    <w:rsid w:val="005749A7"/>
    <w:rsid w:val="00577887"/>
    <w:rsid w:val="00577958"/>
    <w:rsid w:val="005801C1"/>
    <w:rsid w:val="00587FD6"/>
    <w:rsid w:val="0059223A"/>
    <w:rsid w:val="00592457"/>
    <w:rsid w:val="005935FC"/>
    <w:rsid w:val="00597492"/>
    <w:rsid w:val="005A1993"/>
    <w:rsid w:val="005A6754"/>
    <w:rsid w:val="005A6C7A"/>
    <w:rsid w:val="005B0471"/>
    <w:rsid w:val="005B2262"/>
    <w:rsid w:val="005B66A1"/>
    <w:rsid w:val="005C3B04"/>
    <w:rsid w:val="005D0DED"/>
    <w:rsid w:val="005D3A77"/>
    <w:rsid w:val="005D53F4"/>
    <w:rsid w:val="005E2841"/>
    <w:rsid w:val="005E342C"/>
    <w:rsid w:val="005E535C"/>
    <w:rsid w:val="005E60D8"/>
    <w:rsid w:val="005E655B"/>
    <w:rsid w:val="005F1068"/>
    <w:rsid w:val="005F122A"/>
    <w:rsid w:val="005F55FC"/>
    <w:rsid w:val="00600C90"/>
    <w:rsid w:val="00602990"/>
    <w:rsid w:val="00602E23"/>
    <w:rsid w:val="0060320C"/>
    <w:rsid w:val="00603B20"/>
    <w:rsid w:val="00605FBC"/>
    <w:rsid w:val="00610ABE"/>
    <w:rsid w:val="00612D16"/>
    <w:rsid w:val="006148B4"/>
    <w:rsid w:val="00614BFF"/>
    <w:rsid w:val="0061764C"/>
    <w:rsid w:val="006210AB"/>
    <w:rsid w:val="006216D2"/>
    <w:rsid w:val="006237EB"/>
    <w:rsid w:val="00623CF1"/>
    <w:rsid w:val="00624AEA"/>
    <w:rsid w:val="0062603D"/>
    <w:rsid w:val="00643B9B"/>
    <w:rsid w:val="00647808"/>
    <w:rsid w:val="006509DE"/>
    <w:rsid w:val="00650BD4"/>
    <w:rsid w:val="00656EDA"/>
    <w:rsid w:val="00657CE8"/>
    <w:rsid w:val="0066431B"/>
    <w:rsid w:val="00667E12"/>
    <w:rsid w:val="00677A4C"/>
    <w:rsid w:val="0068454A"/>
    <w:rsid w:val="006853CC"/>
    <w:rsid w:val="00685A77"/>
    <w:rsid w:val="00692DC6"/>
    <w:rsid w:val="00694CA1"/>
    <w:rsid w:val="006950E7"/>
    <w:rsid w:val="00695685"/>
    <w:rsid w:val="00697DEA"/>
    <w:rsid w:val="006A2548"/>
    <w:rsid w:val="006A6BC4"/>
    <w:rsid w:val="006A7060"/>
    <w:rsid w:val="006A7BF1"/>
    <w:rsid w:val="006B07E1"/>
    <w:rsid w:val="006B1640"/>
    <w:rsid w:val="006B2664"/>
    <w:rsid w:val="006B39E3"/>
    <w:rsid w:val="006C0A82"/>
    <w:rsid w:val="006C1703"/>
    <w:rsid w:val="006C272A"/>
    <w:rsid w:val="006C34B2"/>
    <w:rsid w:val="006D2717"/>
    <w:rsid w:val="006D5054"/>
    <w:rsid w:val="006D7B90"/>
    <w:rsid w:val="006E6B9A"/>
    <w:rsid w:val="006F062A"/>
    <w:rsid w:val="006F14E4"/>
    <w:rsid w:val="006F3E3A"/>
    <w:rsid w:val="006F59F0"/>
    <w:rsid w:val="006F6E4D"/>
    <w:rsid w:val="007030E9"/>
    <w:rsid w:val="007034ED"/>
    <w:rsid w:val="00710356"/>
    <w:rsid w:val="00714A27"/>
    <w:rsid w:val="00717212"/>
    <w:rsid w:val="00717C0F"/>
    <w:rsid w:val="00720413"/>
    <w:rsid w:val="00720E95"/>
    <w:rsid w:val="00721B04"/>
    <w:rsid w:val="00722888"/>
    <w:rsid w:val="00723735"/>
    <w:rsid w:val="0072562D"/>
    <w:rsid w:val="00731F81"/>
    <w:rsid w:val="007377C9"/>
    <w:rsid w:val="00741531"/>
    <w:rsid w:val="00754C77"/>
    <w:rsid w:val="007555CC"/>
    <w:rsid w:val="00760AC6"/>
    <w:rsid w:val="00761A15"/>
    <w:rsid w:val="00761C0D"/>
    <w:rsid w:val="00763F41"/>
    <w:rsid w:val="0076482E"/>
    <w:rsid w:val="007663EB"/>
    <w:rsid w:val="00771331"/>
    <w:rsid w:val="007746B1"/>
    <w:rsid w:val="00776471"/>
    <w:rsid w:val="007815B1"/>
    <w:rsid w:val="00782899"/>
    <w:rsid w:val="00783855"/>
    <w:rsid w:val="00785C3D"/>
    <w:rsid w:val="00786AD6"/>
    <w:rsid w:val="007934E7"/>
    <w:rsid w:val="007A06E3"/>
    <w:rsid w:val="007A2065"/>
    <w:rsid w:val="007A47B8"/>
    <w:rsid w:val="007A683C"/>
    <w:rsid w:val="007A6846"/>
    <w:rsid w:val="007B03C5"/>
    <w:rsid w:val="007B5BB8"/>
    <w:rsid w:val="007C200C"/>
    <w:rsid w:val="007C7475"/>
    <w:rsid w:val="007D356D"/>
    <w:rsid w:val="007D7A3C"/>
    <w:rsid w:val="007E3120"/>
    <w:rsid w:val="007E55B9"/>
    <w:rsid w:val="007E5658"/>
    <w:rsid w:val="007E67A6"/>
    <w:rsid w:val="007F2388"/>
    <w:rsid w:val="007F23BD"/>
    <w:rsid w:val="007F4792"/>
    <w:rsid w:val="008001E2"/>
    <w:rsid w:val="00800E19"/>
    <w:rsid w:val="008019F6"/>
    <w:rsid w:val="0080239B"/>
    <w:rsid w:val="00803CA9"/>
    <w:rsid w:val="00804F64"/>
    <w:rsid w:val="00805050"/>
    <w:rsid w:val="008073FA"/>
    <w:rsid w:val="00811037"/>
    <w:rsid w:val="00811B65"/>
    <w:rsid w:val="008120CB"/>
    <w:rsid w:val="00813A63"/>
    <w:rsid w:val="0081578D"/>
    <w:rsid w:val="00820032"/>
    <w:rsid w:val="00821302"/>
    <w:rsid w:val="0082255B"/>
    <w:rsid w:val="00822B59"/>
    <w:rsid w:val="00824890"/>
    <w:rsid w:val="00825DA6"/>
    <w:rsid w:val="00840FB0"/>
    <w:rsid w:val="00842CCC"/>
    <w:rsid w:val="00844149"/>
    <w:rsid w:val="00845CC7"/>
    <w:rsid w:val="008460DD"/>
    <w:rsid w:val="00850C71"/>
    <w:rsid w:val="00867B44"/>
    <w:rsid w:val="00870123"/>
    <w:rsid w:val="00871C76"/>
    <w:rsid w:val="00872F94"/>
    <w:rsid w:val="00872FD0"/>
    <w:rsid w:val="00880D0A"/>
    <w:rsid w:val="00882551"/>
    <w:rsid w:val="008831C3"/>
    <w:rsid w:val="008840DE"/>
    <w:rsid w:val="00884D7E"/>
    <w:rsid w:val="00893285"/>
    <w:rsid w:val="00894B6D"/>
    <w:rsid w:val="00896775"/>
    <w:rsid w:val="00897DCF"/>
    <w:rsid w:val="008A2CFF"/>
    <w:rsid w:val="008A39DA"/>
    <w:rsid w:val="008A6724"/>
    <w:rsid w:val="008B2E36"/>
    <w:rsid w:val="008B3DED"/>
    <w:rsid w:val="008C1CB7"/>
    <w:rsid w:val="008C4EC4"/>
    <w:rsid w:val="008D2CBF"/>
    <w:rsid w:val="008E2428"/>
    <w:rsid w:val="008E29F6"/>
    <w:rsid w:val="008F095E"/>
    <w:rsid w:val="008F4AD3"/>
    <w:rsid w:val="008F4CDC"/>
    <w:rsid w:val="009010D9"/>
    <w:rsid w:val="0091067D"/>
    <w:rsid w:val="00915692"/>
    <w:rsid w:val="00916989"/>
    <w:rsid w:val="00922650"/>
    <w:rsid w:val="00922767"/>
    <w:rsid w:val="009232B5"/>
    <w:rsid w:val="009249CA"/>
    <w:rsid w:val="00925E48"/>
    <w:rsid w:val="009332D0"/>
    <w:rsid w:val="00936F41"/>
    <w:rsid w:val="00940A4A"/>
    <w:rsid w:val="0094144D"/>
    <w:rsid w:val="00942E11"/>
    <w:rsid w:val="00946E39"/>
    <w:rsid w:val="00947085"/>
    <w:rsid w:val="00947B42"/>
    <w:rsid w:val="00951231"/>
    <w:rsid w:val="00961285"/>
    <w:rsid w:val="00962A0D"/>
    <w:rsid w:val="009641BD"/>
    <w:rsid w:val="009667CC"/>
    <w:rsid w:val="00966FFA"/>
    <w:rsid w:val="009739B3"/>
    <w:rsid w:val="00976C60"/>
    <w:rsid w:val="00977CAE"/>
    <w:rsid w:val="009807B9"/>
    <w:rsid w:val="00992D2F"/>
    <w:rsid w:val="00996C7A"/>
    <w:rsid w:val="009A3880"/>
    <w:rsid w:val="009A5064"/>
    <w:rsid w:val="009A5D3F"/>
    <w:rsid w:val="009B33BB"/>
    <w:rsid w:val="009B7B83"/>
    <w:rsid w:val="009C37FB"/>
    <w:rsid w:val="009C5A11"/>
    <w:rsid w:val="009D06A7"/>
    <w:rsid w:val="009D6655"/>
    <w:rsid w:val="009E29BF"/>
    <w:rsid w:val="009E79EC"/>
    <w:rsid w:val="009F26F7"/>
    <w:rsid w:val="009F6861"/>
    <w:rsid w:val="00A02824"/>
    <w:rsid w:val="00A14427"/>
    <w:rsid w:val="00A148F7"/>
    <w:rsid w:val="00A20298"/>
    <w:rsid w:val="00A257F2"/>
    <w:rsid w:val="00A27E04"/>
    <w:rsid w:val="00A312E3"/>
    <w:rsid w:val="00A45562"/>
    <w:rsid w:val="00A459E8"/>
    <w:rsid w:val="00A51F5C"/>
    <w:rsid w:val="00A60EC5"/>
    <w:rsid w:val="00A618D1"/>
    <w:rsid w:val="00A61F2D"/>
    <w:rsid w:val="00A64217"/>
    <w:rsid w:val="00A67AD8"/>
    <w:rsid w:val="00A72E5E"/>
    <w:rsid w:val="00A75E5F"/>
    <w:rsid w:val="00A81B1E"/>
    <w:rsid w:val="00A90E91"/>
    <w:rsid w:val="00A932F3"/>
    <w:rsid w:val="00A93EDF"/>
    <w:rsid w:val="00A94A7A"/>
    <w:rsid w:val="00A952C1"/>
    <w:rsid w:val="00A965B1"/>
    <w:rsid w:val="00AA7FF6"/>
    <w:rsid w:val="00AB134F"/>
    <w:rsid w:val="00AB6171"/>
    <w:rsid w:val="00AC242F"/>
    <w:rsid w:val="00AC35E2"/>
    <w:rsid w:val="00AD0651"/>
    <w:rsid w:val="00AD20B0"/>
    <w:rsid w:val="00AD250D"/>
    <w:rsid w:val="00AD2CBC"/>
    <w:rsid w:val="00AE3224"/>
    <w:rsid w:val="00AE3485"/>
    <w:rsid w:val="00AE3E3B"/>
    <w:rsid w:val="00AE4751"/>
    <w:rsid w:val="00AE560D"/>
    <w:rsid w:val="00AE5E75"/>
    <w:rsid w:val="00AE6458"/>
    <w:rsid w:val="00AF04A6"/>
    <w:rsid w:val="00AF1532"/>
    <w:rsid w:val="00AF1650"/>
    <w:rsid w:val="00B02396"/>
    <w:rsid w:val="00B05C98"/>
    <w:rsid w:val="00B06663"/>
    <w:rsid w:val="00B07F7B"/>
    <w:rsid w:val="00B11399"/>
    <w:rsid w:val="00B12FE3"/>
    <w:rsid w:val="00B13040"/>
    <w:rsid w:val="00B1388E"/>
    <w:rsid w:val="00B14AD0"/>
    <w:rsid w:val="00B2003F"/>
    <w:rsid w:val="00B2022E"/>
    <w:rsid w:val="00B21833"/>
    <w:rsid w:val="00B21E16"/>
    <w:rsid w:val="00B24AAE"/>
    <w:rsid w:val="00B318C4"/>
    <w:rsid w:val="00B347E2"/>
    <w:rsid w:val="00B35156"/>
    <w:rsid w:val="00B357F8"/>
    <w:rsid w:val="00B41A3E"/>
    <w:rsid w:val="00B42446"/>
    <w:rsid w:val="00B43E38"/>
    <w:rsid w:val="00B44396"/>
    <w:rsid w:val="00B47580"/>
    <w:rsid w:val="00B53403"/>
    <w:rsid w:val="00B55F04"/>
    <w:rsid w:val="00B61071"/>
    <w:rsid w:val="00B6156B"/>
    <w:rsid w:val="00B628EB"/>
    <w:rsid w:val="00B63A9A"/>
    <w:rsid w:val="00B722C8"/>
    <w:rsid w:val="00B73FB7"/>
    <w:rsid w:val="00B82AE8"/>
    <w:rsid w:val="00B90CFC"/>
    <w:rsid w:val="00B91518"/>
    <w:rsid w:val="00B91E1A"/>
    <w:rsid w:val="00B92D33"/>
    <w:rsid w:val="00B9526A"/>
    <w:rsid w:val="00B95588"/>
    <w:rsid w:val="00B963E3"/>
    <w:rsid w:val="00B96988"/>
    <w:rsid w:val="00B97A31"/>
    <w:rsid w:val="00BA63CC"/>
    <w:rsid w:val="00BA66DC"/>
    <w:rsid w:val="00BB0198"/>
    <w:rsid w:val="00BB18DD"/>
    <w:rsid w:val="00BB1C66"/>
    <w:rsid w:val="00BB5668"/>
    <w:rsid w:val="00BB5A8F"/>
    <w:rsid w:val="00BB7FA8"/>
    <w:rsid w:val="00BC45C5"/>
    <w:rsid w:val="00BC46BB"/>
    <w:rsid w:val="00BC551B"/>
    <w:rsid w:val="00BC6C34"/>
    <w:rsid w:val="00BD0980"/>
    <w:rsid w:val="00BD1FD4"/>
    <w:rsid w:val="00BD3526"/>
    <w:rsid w:val="00BD58BA"/>
    <w:rsid w:val="00BE0A9C"/>
    <w:rsid w:val="00BE37C2"/>
    <w:rsid w:val="00BE3FCF"/>
    <w:rsid w:val="00BE6674"/>
    <w:rsid w:val="00BF0028"/>
    <w:rsid w:val="00BF05ED"/>
    <w:rsid w:val="00BF1370"/>
    <w:rsid w:val="00BF201F"/>
    <w:rsid w:val="00BF218E"/>
    <w:rsid w:val="00BF28F2"/>
    <w:rsid w:val="00BF35EA"/>
    <w:rsid w:val="00BF632F"/>
    <w:rsid w:val="00C030BF"/>
    <w:rsid w:val="00C037CC"/>
    <w:rsid w:val="00C060A7"/>
    <w:rsid w:val="00C07CB4"/>
    <w:rsid w:val="00C1443B"/>
    <w:rsid w:val="00C14C66"/>
    <w:rsid w:val="00C1526A"/>
    <w:rsid w:val="00C154CB"/>
    <w:rsid w:val="00C16975"/>
    <w:rsid w:val="00C22428"/>
    <w:rsid w:val="00C245EA"/>
    <w:rsid w:val="00C246ED"/>
    <w:rsid w:val="00C258AB"/>
    <w:rsid w:val="00C31615"/>
    <w:rsid w:val="00C32847"/>
    <w:rsid w:val="00C337B8"/>
    <w:rsid w:val="00C417C2"/>
    <w:rsid w:val="00C42A88"/>
    <w:rsid w:val="00C45D4C"/>
    <w:rsid w:val="00C473FD"/>
    <w:rsid w:val="00C515F7"/>
    <w:rsid w:val="00C521A8"/>
    <w:rsid w:val="00C5299D"/>
    <w:rsid w:val="00C64694"/>
    <w:rsid w:val="00C70F8F"/>
    <w:rsid w:val="00C719E2"/>
    <w:rsid w:val="00C74C2A"/>
    <w:rsid w:val="00C768F0"/>
    <w:rsid w:val="00C8364E"/>
    <w:rsid w:val="00C84D30"/>
    <w:rsid w:val="00C9225A"/>
    <w:rsid w:val="00C9342B"/>
    <w:rsid w:val="00C9647F"/>
    <w:rsid w:val="00C964BD"/>
    <w:rsid w:val="00CB07C9"/>
    <w:rsid w:val="00CB64F4"/>
    <w:rsid w:val="00CC7D79"/>
    <w:rsid w:val="00CD0ACF"/>
    <w:rsid w:val="00CD2103"/>
    <w:rsid w:val="00CD4D4A"/>
    <w:rsid w:val="00CD5427"/>
    <w:rsid w:val="00CD774E"/>
    <w:rsid w:val="00CE1120"/>
    <w:rsid w:val="00D0451B"/>
    <w:rsid w:val="00D0482E"/>
    <w:rsid w:val="00D114AF"/>
    <w:rsid w:val="00D15553"/>
    <w:rsid w:val="00D16C8C"/>
    <w:rsid w:val="00D1750A"/>
    <w:rsid w:val="00D26316"/>
    <w:rsid w:val="00D26481"/>
    <w:rsid w:val="00D26ADE"/>
    <w:rsid w:val="00D27BE8"/>
    <w:rsid w:val="00D31049"/>
    <w:rsid w:val="00D341BD"/>
    <w:rsid w:val="00D366E2"/>
    <w:rsid w:val="00D4052B"/>
    <w:rsid w:val="00D40BA0"/>
    <w:rsid w:val="00D424EE"/>
    <w:rsid w:val="00D42A45"/>
    <w:rsid w:val="00D51D47"/>
    <w:rsid w:val="00D55258"/>
    <w:rsid w:val="00D630FE"/>
    <w:rsid w:val="00D653D9"/>
    <w:rsid w:val="00D655BB"/>
    <w:rsid w:val="00D7279E"/>
    <w:rsid w:val="00D73ACC"/>
    <w:rsid w:val="00D73E7C"/>
    <w:rsid w:val="00D75BD6"/>
    <w:rsid w:val="00D77005"/>
    <w:rsid w:val="00D80D13"/>
    <w:rsid w:val="00D86AA9"/>
    <w:rsid w:val="00D87D5B"/>
    <w:rsid w:val="00D932AF"/>
    <w:rsid w:val="00D94BDF"/>
    <w:rsid w:val="00DA27E3"/>
    <w:rsid w:val="00DA7583"/>
    <w:rsid w:val="00DB032E"/>
    <w:rsid w:val="00DB03E3"/>
    <w:rsid w:val="00DB4CD5"/>
    <w:rsid w:val="00DB5099"/>
    <w:rsid w:val="00DB567B"/>
    <w:rsid w:val="00DC0284"/>
    <w:rsid w:val="00DC4F72"/>
    <w:rsid w:val="00DD13FA"/>
    <w:rsid w:val="00DD2756"/>
    <w:rsid w:val="00DD28C5"/>
    <w:rsid w:val="00DD3CF2"/>
    <w:rsid w:val="00DD4F36"/>
    <w:rsid w:val="00DD5BEA"/>
    <w:rsid w:val="00DD6043"/>
    <w:rsid w:val="00DD681C"/>
    <w:rsid w:val="00DE3DC0"/>
    <w:rsid w:val="00DE4BD4"/>
    <w:rsid w:val="00DE5892"/>
    <w:rsid w:val="00DE6A3E"/>
    <w:rsid w:val="00DE76DC"/>
    <w:rsid w:val="00DE78DF"/>
    <w:rsid w:val="00DE7D47"/>
    <w:rsid w:val="00DF00C2"/>
    <w:rsid w:val="00DF3905"/>
    <w:rsid w:val="00DF6C75"/>
    <w:rsid w:val="00E04C0E"/>
    <w:rsid w:val="00E04FE1"/>
    <w:rsid w:val="00E055A8"/>
    <w:rsid w:val="00E059C8"/>
    <w:rsid w:val="00E059D1"/>
    <w:rsid w:val="00E07E79"/>
    <w:rsid w:val="00E11DFC"/>
    <w:rsid w:val="00E141ED"/>
    <w:rsid w:val="00E23842"/>
    <w:rsid w:val="00E24A61"/>
    <w:rsid w:val="00E24CD5"/>
    <w:rsid w:val="00E26BE9"/>
    <w:rsid w:val="00E303F1"/>
    <w:rsid w:val="00E32C28"/>
    <w:rsid w:val="00E355AB"/>
    <w:rsid w:val="00E41500"/>
    <w:rsid w:val="00E4222D"/>
    <w:rsid w:val="00E43A6F"/>
    <w:rsid w:val="00E43BC2"/>
    <w:rsid w:val="00E455C4"/>
    <w:rsid w:val="00E577EF"/>
    <w:rsid w:val="00E62737"/>
    <w:rsid w:val="00E636B3"/>
    <w:rsid w:val="00E64030"/>
    <w:rsid w:val="00E652FA"/>
    <w:rsid w:val="00E6624F"/>
    <w:rsid w:val="00E728B3"/>
    <w:rsid w:val="00E728DF"/>
    <w:rsid w:val="00E767B3"/>
    <w:rsid w:val="00E777CB"/>
    <w:rsid w:val="00E83191"/>
    <w:rsid w:val="00E83AC6"/>
    <w:rsid w:val="00E83E2C"/>
    <w:rsid w:val="00E86521"/>
    <w:rsid w:val="00E9234E"/>
    <w:rsid w:val="00E97568"/>
    <w:rsid w:val="00EA03E3"/>
    <w:rsid w:val="00EA3EE4"/>
    <w:rsid w:val="00EA4C97"/>
    <w:rsid w:val="00EA58DF"/>
    <w:rsid w:val="00EA6775"/>
    <w:rsid w:val="00EB04C1"/>
    <w:rsid w:val="00EB1EAB"/>
    <w:rsid w:val="00EB531F"/>
    <w:rsid w:val="00EB688F"/>
    <w:rsid w:val="00EB74BA"/>
    <w:rsid w:val="00EC104E"/>
    <w:rsid w:val="00EC5066"/>
    <w:rsid w:val="00ED473E"/>
    <w:rsid w:val="00EE4DC9"/>
    <w:rsid w:val="00EE6A1E"/>
    <w:rsid w:val="00EF7B07"/>
    <w:rsid w:val="00F045A0"/>
    <w:rsid w:val="00F057BD"/>
    <w:rsid w:val="00F117C5"/>
    <w:rsid w:val="00F14614"/>
    <w:rsid w:val="00F17595"/>
    <w:rsid w:val="00F20F48"/>
    <w:rsid w:val="00F22BCE"/>
    <w:rsid w:val="00F252C7"/>
    <w:rsid w:val="00F31E24"/>
    <w:rsid w:val="00F3285C"/>
    <w:rsid w:val="00F35C3F"/>
    <w:rsid w:val="00F365C0"/>
    <w:rsid w:val="00F436B2"/>
    <w:rsid w:val="00F50C6E"/>
    <w:rsid w:val="00F55823"/>
    <w:rsid w:val="00F56373"/>
    <w:rsid w:val="00F57B79"/>
    <w:rsid w:val="00F61EA3"/>
    <w:rsid w:val="00F6436C"/>
    <w:rsid w:val="00F65B97"/>
    <w:rsid w:val="00F7037B"/>
    <w:rsid w:val="00F74944"/>
    <w:rsid w:val="00F764E3"/>
    <w:rsid w:val="00F7699D"/>
    <w:rsid w:val="00F83FB9"/>
    <w:rsid w:val="00F8628D"/>
    <w:rsid w:val="00F86670"/>
    <w:rsid w:val="00F87C0D"/>
    <w:rsid w:val="00F90CAB"/>
    <w:rsid w:val="00F92ADA"/>
    <w:rsid w:val="00F93577"/>
    <w:rsid w:val="00F94C0C"/>
    <w:rsid w:val="00FB01C8"/>
    <w:rsid w:val="00FB1EDA"/>
    <w:rsid w:val="00FB3155"/>
    <w:rsid w:val="00FB380A"/>
    <w:rsid w:val="00FB3C82"/>
    <w:rsid w:val="00FB4F7A"/>
    <w:rsid w:val="00FB5008"/>
    <w:rsid w:val="00FB513C"/>
    <w:rsid w:val="00FB5F8F"/>
    <w:rsid w:val="00FC0F80"/>
    <w:rsid w:val="00FC4623"/>
    <w:rsid w:val="00FD011C"/>
    <w:rsid w:val="00FD1B3D"/>
    <w:rsid w:val="00FD2B74"/>
    <w:rsid w:val="00FD62A3"/>
    <w:rsid w:val="00FD6322"/>
    <w:rsid w:val="00FE546C"/>
    <w:rsid w:val="00FE5E6A"/>
    <w:rsid w:val="00FF064F"/>
    <w:rsid w:val="00FF074D"/>
    <w:rsid w:val="00FF2A4B"/>
    <w:rsid w:val="00FF3DED"/>
    <w:rsid w:val="00FF4780"/>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4066"/>
  <w15:docId w15:val="{AA718B46-401F-45E5-BD59-1B852A93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E0"/>
    <w:pPr>
      <w:ind w:left="720"/>
      <w:contextualSpacing/>
    </w:pPr>
  </w:style>
  <w:style w:type="table" w:styleId="TableGrid">
    <w:name w:val="Table Grid"/>
    <w:basedOn w:val="TableNormal"/>
    <w:uiPriority w:val="59"/>
    <w:rsid w:val="004C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a9ab58d38c-default-style">
    <w:name w:val="ox-a9ab58d38c-default-style"/>
    <w:basedOn w:val="Normal"/>
    <w:rsid w:val="00F643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3233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33B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0"/>
    <w:rPr>
      <w:rFonts w:ascii="Segoe UI" w:hAnsi="Segoe UI" w:cs="Segoe UI"/>
      <w:sz w:val="18"/>
      <w:szCs w:val="18"/>
    </w:rPr>
  </w:style>
  <w:style w:type="table" w:customStyle="1" w:styleId="TableGrid1">
    <w:name w:val="Table Grid1"/>
    <w:basedOn w:val="TableNormal"/>
    <w:next w:val="TableGrid"/>
    <w:uiPriority w:val="59"/>
    <w:rsid w:val="00F0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41"/>
  </w:style>
  <w:style w:type="paragraph" w:styleId="Footer">
    <w:name w:val="footer"/>
    <w:basedOn w:val="Normal"/>
    <w:link w:val="FooterChar"/>
    <w:uiPriority w:val="99"/>
    <w:unhideWhenUsed/>
    <w:rsid w:val="0093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41"/>
  </w:style>
  <w:style w:type="character" w:customStyle="1" w:styleId="cf01">
    <w:name w:val="cf01"/>
    <w:basedOn w:val="DefaultParagraphFont"/>
    <w:rsid w:val="006C0A82"/>
    <w:rPr>
      <w:rFonts w:ascii="Segoe UI" w:hAnsi="Segoe UI" w:cs="Segoe UI" w:hint="default"/>
      <w:sz w:val="21"/>
      <w:szCs w:val="21"/>
    </w:rPr>
  </w:style>
  <w:style w:type="table" w:styleId="PlainTable1">
    <w:name w:val="Plain Table 1"/>
    <w:basedOn w:val="TableNormal"/>
    <w:uiPriority w:val="41"/>
    <w:rsid w:val="00556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46">
      <w:bodyDiv w:val="1"/>
      <w:marLeft w:val="0"/>
      <w:marRight w:val="0"/>
      <w:marTop w:val="0"/>
      <w:marBottom w:val="0"/>
      <w:divBdr>
        <w:top w:val="none" w:sz="0" w:space="0" w:color="auto"/>
        <w:left w:val="none" w:sz="0" w:space="0" w:color="auto"/>
        <w:bottom w:val="none" w:sz="0" w:space="0" w:color="auto"/>
        <w:right w:val="none" w:sz="0" w:space="0" w:color="auto"/>
      </w:divBdr>
    </w:div>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214775967">
      <w:bodyDiv w:val="1"/>
      <w:marLeft w:val="0"/>
      <w:marRight w:val="0"/>
      <w:marTop w:val="0"/>
      <w:marBottom w:val="0"/>
      <w:divBdr>
        <w:top w:val="none" w:sz="0" w:space="0" w:color="auto"/>
        <w:left w:val="none" w:sz="0" w:space="0" w:color="auto"/>
        <w:bottom w:val="none" w:sz="0" w:space="0" w:color="auto"/>
        <w:right w:val="none" w:sz="0" w:space="0" w:color="auto"/>
      </w:divBdr>
    </w:div>
    <w:div w:id="287047856">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sChild>
        <w:div w:id="300119350">
          <w:marLeft w:val="0"/>
          <w:marRight w:val="0"/>
          <w:marTop w:val="0"/>
          <w:marBottom w:val="0"/>
          <w:divBdr>
            <w:top w:val="none" w:sz="0" w:space="0" w:color="auto"/>
            <w:left w:val="none" w:sz="0" w:space="0" w:color="auto"/>
            <w:bottom w:val="none" w:sz="0" w:space="0" w:color="auto"/>
            <w:right w:val="none" w:sz="0" w:space="0" w:color="auto"/>
          </w:divBdr>
        </w:div>
        <w:div w:id="864755649">
          <w:marLeft w:val="0"/>
          <w:marRight w:val="0"/>
          <w:marTop w:val="0"/>
          <w:marBottom w:val="0"/>
          <w:divBdr>
            <w:top w:val="none" w:sz="0" w:space="0" w:color="auto"/>
            <w:left w:val="none" w:sz="0" w:space="0" w:color="auto"/>
            <w:bottom w:val="none" w:sz="0" w:space="0" w:color="auto"/>
            <w:right w:val="none" w:sz="0" w:space="0" w:color="auto"/>
          </w:divBdr>
        </w:div>
        <w:div w:id="1179270926">
          <w:marLeft w:val="0"/>
          <w:marRight w:val="0"/>
          <w:marTop w:val="0"/>
          <w:marBottom w:val="0"/>
          <w:divBdr>
            <w:top w:val="none" w:sz="0" w:space="0" w:color="auto"/>
            <w:left w:val="none" w:sz="0" w:space="0" w:color="auto"/>
            <w:bottom w:val="none" w:sz="0" w:space="0" w:color="auto"/>
            <w:right w:val="none" w:sz="0" w:space="0" w:color="auto"/>
          </w:divBdr>
        </w:div>
        <w:div w:id="1238511488">
          <w:marLeft w:val="0"/>
          <w:marRight w:val="0"/>
          <w:marTop w:val="0"/>
          <w:marBottom w:val="0"/>
          <w:divBdr>
            <w:top w:val="none" w:sz="0" w:space="0" w:color="auto"/>
            <w:left w:val="none" w:sz="0" w:space="0" w:color="auto"/>
            <w:bottom w:val="none" w:sz="0" w:space="0" w:color="auto"/>
            <w:right w:val="none" w:sz="0" w:space="0" w:color="auto"/>
          </w:divBdr>
        </w:div>
        <w:div w:id="1284654187">
          <w:marLeft w:val="0"/>
          <w:marRight w:val="0"/>
          <w:marTop w:val="0"/>
          <w:marBottom w:val="0"/>
          <w:divBdr>
            <w:top w:val="none" w:sz="0" w:space="0" w:color="auto"/>
            <w:left w:val="none" w:sz="0" w:space="0" w:color="auto"/>
            <w:bottom w:val="none" w:sz="0" w:space="0" w:color="auto"/>
            <w:right w:val="none" w:sz="0" w:space="0" w:color="auto"/>
          </w:divBdr>
        </w:div>
      </w:divsChild>
    </w:div>
    <w:div w:id="390227015">
      <w:bodyDiv w:val="1"/>
      <w:marLeft w:val="0"/>
      <w:marRight w:val="0"/>
      <w:marTop w:val="0"/>
      <w:marBottom w:val="0"/>
      <w:divBdr>
        <w:top w:val="none" w:sz="0" w:space="0" w:color="auto"/>
        <w:left w:val="none" w:sz="0" w:space="0" w:color="auto"/>
        <w:bottom w:val="none" w:sz="0" w:space="0" w:color="auto"/>
        <w:right w:val="none" w:sz="0" w:space="0" w:color="auto"/>
      </w:divBdr>
    </w:div>
    <w:div w:id="616522062">
      <w:bodyDiv w:val="1"/>
      <w:marLeft w:val="0"/>
      <w:marRight w:val="0"/>
      <w:marTop w:val="0"/>
      <w:marBottom w:val="0"/>
      <w:divBdr>
        <w:top w:val="none" w:sz="0" w:space="0" w:color="auto"/>
        <w:left w:val="none" w:sz="0" w:space="0" w:color="auto"/>
        <w:bottom w:val="none" w:sz="0" w:space="0" w:color="auto"/>
        <w:right w:val="none" w:sz="0" w:space="0" w:color="auto"/>
      </w:divBdr>
    </w:div>
    <w:div w:id="784157508">
      <w:bodyDiv w:val="1"/>
      <w:marLeft w:val="0"/>
      <w:marRight w:val="0"/>
      <w:marTop w:val="0"/>
      <w:marBottom w:val="0"/>
      <w:divBdr>
        <w:top w:val="none" w:sz="0" w:space="0" w:color="auto"/>
        <w:left w:val="none" w:sz="0" w:space="0" w:color="auto"/>
        <w:bottom w:val="none" w:sz="0" w:space="0" w:color="auto"/>
        <w:right w:val="none" w:sz="0" w:space="0" w:color="auto"/>
      </w:divBdr>
    </w:div>
    <w:div w:id="914632646">
      <w:bodyDiv w:val="1"/>
      <w:marLeft w:val="0"/>
      <w:marRight w:val="0"/>
      <w:marTop w:val="0"/>
      <w:marBottom w:val="0"/>
      <w:divBdr>
        <w:top w:val="none" w:sz="0" w:space="0" w:color="auto"/>
        <w:left w:val="none" w:sz="0" w:space="0" w:color="auto"/>
        <w:bottom w:val="none" w:sz="0" w:space="0" w:color="auto"/>
        <w:right w:val="none" w:sz="0" w:space="0" w:color="auto"/>
      </w:divBdr>
    </w:div>
    <w:div w:id="922834755">
      <w:bodyDiv w:val="1"/>
      <w:marLeft w:val="0"/>
      <w:marRight w:val="0"/>
      <w:marTop w:val="0"/>
      <w:marBottom w:val="0"/>
      <w:divBdr>
        <w:top w:val="none" w:sz="0" w:space="0" w:color="auto"/>
        <w:left w:val="none" w:sz="0" w:space="0" w:color="auto"/>
        <w:bottom w:val="none" w:sz="0" w:space="0" w:color="auto"/>
        <w:right w:val="none" w:sz="0" w:space="0" w:color="auto"/>
      </w:divBdr>
    </w:div>
    <w:div w:id="1080954378">
      <w:bodyDiv w:val="1"/>
      <w:marLeft w:val="0"/>
      <w:marRight w:val="0"/>
      <w:marTop w:val="0"/>
      <w:marBottom w:val="0"/>
      <w:divBdr>
        <w:top w:val="none" w:sz="0" w:space="0" w:color="auto"/>
        <w:left w:val="none" w:sz="0" w:space="0" w:color="auto"/>
        <w:bottom w:val="none" w:sz="0" w:space="0" w:color="auto"/>
        <w:right w:val="none" w:sz="0" w:space="0" w:color="auto"/>
      </w:divBdr>
    </w:div>
    <w:div w:id="1095245595">
      <w:bodyDiv w:val="1"/>
      <w:marLeft w:val="0"/>
      <w:marRight w:val="0"/>
      <w:marTop w:val="0"/>
      <w:marBottom w:val="0"/>
      <w:divBdr>
        <w:top w:val="none" w:sz="0" w:space="0" w:color="auto"/>
        <w:left w:val="none" w:sz="0" w:space="0" w:color="auto"/>
        <w:bottom w:val="none" w:sz="0" w:space="0" w:color="auto"/>
        <w:right w:val="none" w:sz="0" w:space="0" w:color="auto"/>
      </w:divBdr>
    </w:div>
    <w:div w:id="1371565765">
      <w:bodyDiv w:val="1"/>
      <w:marLeft w:val="0"/>
      <w:marRight w:val="0"/>
      <w:marTop w:val="0"/>
      <w:marBottom w:val="0"/>
      <w:divBdr>
        <w:top w:val="none" w:sz="0" w:space="0" w:color="auto"/>
        <w:left w:val="none" w:sz="0" w:space="0" w:color="auto"/>
        <w:bottom w:val="none" w:sz="0" w:space="0" w:color="auto"/>
        <w:right w:val="none" w:sz="0" w:space="0" w:color="auto"/>
      </w:divBdr>
    </w:div>
    <w:div w:id="1385719278">
      <w:bodyDiv w:val="1"/>
      <w:marLeft w:val="0"/>
      <w:marRight w:val="0"/>
      <w:marTop w:val="0"/>
      <w:marBottom w:val="0"/>
      <w:divBdr>
        <w:top w:val="none" w:sz="0" w:space="0" w:color="auto"/>
        <w:left w:val="none" w:sz="0" w:space="0" w:color="auto"/>
        <w:bottom w:val="none" w:sz="0" w:space="0" w:color="auto"/>
        <w:right w:val="none" w:sz="0" w:space="0" w:color="auto"/>
      </w:divBdr>
    </w:div>
    <w:div w:id="1634561110">
      <w:bodyDiv w:val="1"/>
      <w:marLeft w:val="0"/>
      <w:marRight w:val="0"/>
      <w:marTop w:val="0"/>
      <w:marBottom w:val="0"/>
      <w:divBdr>
        <w:top w:val="none" w:sz="0" w:space="0" w:color="auto"/>
        <w:left w:val="none" w:sz="0" w:space="0" w:color="auto"/>
        <w:bottom w:val="none" w:sz="0" w:space="0" w:color="auto"/>
        <w:right w:val="none" w:sz="0" w:space="0" w:color="auto"/>
      </w:divBdr>
    </w:div>
    <w:div w:id="1841042938">
      <w:bodyDiv w:val="1"/>
      <w:marLeft w:val="0"/>
      <w:marRight w:val="0"/>
      <w:marTop w:val="0"/>
      <w:marBottom w:val="0"/>
      <w:divBdr>
        <w:top w:val="none" w:sz="0" w:space="0" w:color="auto"/>
        <w:left w:val="none" w:sz="0" w:space="0" w:color="auto"/>
        <w:bottom w:val="none" w:sz="0" w:space="0" w:color="auto"/>
        <w:right w:val="none" w:sz="0" w:space="0" w:color="auto"/>
      </w:divBdr>
    </w:div>
    <w:div w:id="2017729662">
      <w:bodyDiv w:val="1"/>
      <w:marLeft w:val="0"/>
      <w:marRight w:val="0"/>
      <w:marTop w:val="0"/>
      <w:marBottom w:val="0"/>
      <w:divBdr>
        <w:top w:val="none" w:sz="0" w:space="0" w:color="auto"/>
        <w:left w:val="none" w:sz="0" w:space="0" w:color="auto"/>
        <w:bottom w:val="none" w:sz="0" w:space="0" w:color="auto"/>
        <w:right w:val="none" w:sz="0" w:space="0" w:color="auto"/>
      </w:divBdr>
    </w:div>
    <w:div w:id="2031910112">
      <w:bodyDiv w:val="1"/>
      <w:marLeft w:val="0"/>
      <w:marRight w:val="0"/>
      <w:marTop w:val="0"/>
      <w:marBottom w:val="0"/>
      <w:divBdr>
        <w:top w:val="none" w:sz="0" w:space="0" w:color="auto"/>
        <w:left w:val="none" w:sz="0" w:space="0" w:color="auto"/>
        <w:bottom w:val="none" w:sz="0" w:space="0" w:color="auto"/>
        <w:right w:val="none" w:sz="0" w:space="0" w:color="auto"/>
      </w:divBdr>
      <w:divsChild>
        <w:div w:id="71855056">
          <w:marLeft w:val="-2400"/>
          <w:marRight w:val="-480"/>
          <w:marTop w:val="0"/>
          <w:marBottom w:val="0"/>
          <w:divBdr>
            <w:top w:val="none" w:sz="0" w:space="0" w:color="auto"/>
            <w:left w:val="none" w:sz="0" w:space="0" w:color="auto"/>
            <w:bottom w:val="none" w:sz="0" w:space="0" w:color="auto"/>
            <w:right w:val="none" w:sz="0" w:space="0" w:color="auto"/>
          </w:divBdr>
        </w:div>
        <w:div w:id="164440743">
          <w:marLeft w:val="-2400"/>
          <w:marRight w:val="-480"/>
          <w:marTop w:val="0"/>
          <w:marBottom w:val="0"/>
          <w:divBdr>
            <w:top w:val="none" w:sz="0" w:space="0" w:color="auto"/>
            <w:left w:val="none" w:sz="0" w:space="0" w:color="auto"/>
            <w:bottom w:val="none" w:sz="0" w:space="0" w:color="auto"/>
            <w:right w:val="none" w:sz="0" w:space="0" w:color="auto"/>
          </w:divBdr>
        </w:div>
        <w:div w:id="187381060">
          <w:marLeft w:val="-2400"/>
          <w:marRight w:val="-480"/>
          <w:marTop w:val="0"/>
          <w:marBottom w:val="0"/>
          <w:divBdr>
            <w:top w:val="none" w:sz="0" w:space="0" w:color="auto"/>
            <w:left w:val="none" w:sz="0" w:space="0" w:color="auto"/>
            <w:bottom w:val="none" w:sz="0" w:space="0" w:color="auto"/>
            <w:right w:val="none" w:sz="0" w:space="0" w:color="auto"/>
          </w:divBdr>
        </w:div>
        <w:div w:id="223688458">
          <w:marLeft w:val="-2400"/>
          <w:marRight w:val="-480"/>
          <w:marTop w:val="0"/>
          <w:marBottom w:val="0"/>
          <w:divBdr>
            <w:top w:val="none" w:sz="0" w:space="0" w:color="auto"/>
            <w:left w:val="none" w:sz="0" w:space="0" w:color="auto"/>
            <w:bottom w:val="none" w:sz="0" w:space="0" w:color="auto"/>
            <w:right w:val="none" w:sz="0" w:space="0" w:color="auto"/>
          </w:divBdr>
        </w:div>
        <w:div w:id="297031353">
          <w:marLeft w:val="-2400"/>
          <w:marRight w:val="-480"/>
          <w:marTop w:val="0"/>
          <w:marBottom w:val="0"/>
          <w:divBdr>
            <w:top w:val="none" w:sz="0" w:space="0" w:color="auto"/>
            <w:left w:val="none" w:sz="0" w:space="0" w:color="auto"/>
            <w:bottom w:val="none" w:sz="0" w:space="0" w:color="auto"/>
            <w:right w:val="none" w:sz="0" w:space="0" w:color="auto"/>
          </w:divBdr>
        </w:div>
        <w:div w:id="341516520">
          <w:marLeft w:val="-2400"/>
          <w:marRight w:val="-480"/>
          <w:marTop w:val="0"/>
          <w:marBottom w:val="0"/>
          <w:divBdr>
            <w:top w:val="none" w:sz="0" w:space="0" w:color="auto"/>
            <w:left w:val="none" w:sz="0" w:space="0" w:color="auto"/>
            <w:bottom w:val="none" w:sz="0" w:space="0" w:color="auto"/>
            <w:right w:val="none" w:sz="0" w:space="0" w:color="auto"/>
          </w:divBdr>
        </w:div>
        <w:div w:id="347483862">
          <w:marLeft w:val="-2400"/>
          <w:marRight w:val="-480"/>
          <w:marTop w:val="0"/>
          <w:marBottom w:val="0"/>
          <w:divBdr>
            <w:top w:val="none" w:sz="0" w:space="0" w:color="auto"/>
            <w:left w:val="none" w:sz="0" w:space="0" w:color="auto"/>
            <w:bottom w:val="none" w:sz="0" w:space="0" w:color="auto"/>
            <w:right w:val="none" w:sz="0" w:space="0" w:color="auto"/>
          </w:divBdr>
        </w:div>
        <w:div w:id="367608272">
          <w:marLeft w:val="-2400"/>
          <w:marRight w:val="-480"/>
          <w:marTop w:val="0"/>
          <w:marBottom w:val="0"/>
          <w:divBdr>
            <w:top w:val="none" w:sz="0" w:space="0" w:color="auto"/>
            <w:left w:val="none" w:sz="0" w:space="0" w:color="auto"/>
            <w:bottom w:val="none" w:sz="0" w:space="0" w:color="auto"/>
            <w:right w:val="none" w:sz="0" w:space="0" w:color="auto"/>
          </w:divBdr>
        </w:div>
        <w:div w:id="377244946">
          <w:marLeft w:val="-2400"/>
          <w:marRight w:val="-480"/>
          <w:marTop w:val="0"/>
          <w:marBottom w:val="0"/>
          <w:divBdr>
            <w:top w:val="none" w:sz="0" w:space="0" w:color="auto"/>
            <w:left w:val="none" w:sz="0" w:space="0" w:color="auto"/>
            <w:bottom w:val="none" w:sz="0" w:space="0" w:color="auto"/>
            <w:right w:val="none" w:sz="0" w:space="0" w:color="auto"/>
          </w:divBdr>
        </w:div>
        <w:div w:id="400253605">
          <w:marLeft w:val="-2400"/>
          <w:marRight w:val="-480"/>
          <w:marTop w:val="0"/>
          <w:marBottom w:val="0"/>
          <w:divBdr>
            <w:top w:val="none" w:sz="0" w:space="0" w:color="auto"/>
            <w:left w:val="none" w:sz="0" w:space="0" w:color="auto"/>
            <w:bottom w:val="none" w:sz="0" w:space="0" w:color="auto"/>
            <w:right w:val="none" w:sz="0" w:space="0" w:color="auto"/>
          </w:divBdr>
        </w:div>
        <w:div w:id="439763253">
          <w:marLeft w:val="-2400"/>
          <w:marRight w:val="-480"/>
          <w:marTop w:val="0"/>
          <w:marBottom w:val="0"/>
          <w:divBdr>
            <w:top w:val="none" w:sz="0" w:space="0" w:color="auto"/>
            <w:left w:val="none" w:sz="0" w:space="0" w:color="auto"/>
            <w:bottom w:val="none" w:sz="0" w:space="0" w:color="auto"/>
            <w:right w:val="none" w:sz="0" w:space="0" w:color="auto"/>
          </w:divBdr>
        </w:div>
        <w:div w:id="456722851">
          <w:marLeft w:val="-2400"/>
          <w:marRight w:val="-480"/>
          <w:marTop w:val="0"/>
          <w:marBottom w:val="0"/>
          <w:divBdr>
            <w:top w:val="none" w:sz="0" w:space="0" w:color="auto"/>
            <w:left w:val="none" w:sz="0" w:space="0" w:color="auto"/>
            <w:bottom w:val="none" w:sz="0" w:space="0" w:color="auto"/>
            <w:right w:val="none" w:sz="0" w:space="0" w:color="auto"/>
          </w:divBdr>
        </w:div>
        <w:div w:id="489558409">
          <w:marLeft w:val="-2400"/>
          <w:marRight w:val="-480"/>
          <w:marTop w:val="0"/>
          <w:marBottom w:val="0"/>
          <w:divBdr>
            <w:top w:val="none" w:sz="0" w:space="0" w:color="auto"/>
            <w:left w:val="none" w:sz="0" w:space="0" w:color="auto"/>
            <w:bottom w:val="none" w:sz="0" w:space="0" w:color="auto"/>
            <w:right w:val="none" w:sz="0" w:space="0" w:color="auto"/>
          </w:divBdr>
        </w:div>
        <w:div w:id="532571964">
          <w:marLeft w:val="-2400"/>
          <w:marRight w:val="-480"/>
          <w:marTop w:val="0"/>
          <w:marBottom w:val="0"/>
          <w:divBdr>
            <w:top w:val="none" w:sz="0" w:space="0" w:color="auto"/>
            <w:left w:val="none" w:sz="0" w:space="0" w:color="auto"/>
            <w:bottom w:val="none" w:sz="0" w:space="0" w:color="auto"/>
            <w:right w:val="none" w:sz="0" w:space="0" w:color="auto"/>
          </w:divBdr>
        </w:div>
        <w:div w:id="574124667">
          <w:marLeft w:val="-2400"/>
          <w:marRight w:val="-480"/>
          <w:marTop w:val="0"/>
          <w:marBottom w:val="0"/>
          <w:divBdr>
            <w:top w:val="none" w:sz="0" w:space="0" w:color="auto"/>
            <w:left w:val="none" w:sz="0" w:space="0" w:color="auto"/>
            <w:bottom w:val="none" w:sz="0" w:space="0" w:color="auto"/>
            <w:right w:val="none" w:sz="0" w:space="0" w:color="auto"/>
          </w:divBdr>
        </w:div>
        <w:div w:id="665934315">
          <w:marLeft w:val="-2400"/>
          <w:marRight w:val="-480"/>
          <w:marTop w:val="0"/>
          <w:marBottom w:val="0"/>
          <w:divBdr>
            <w:top w:val="none" w:sz="0" w:space="0" w:color="auto"/>
            <w:left w:val="none" w:sz="0" w:space="0" w:color="auto"/>
            <w:bottom w:val="none" w:sz="0" w:space="0" w:color="auto"/>
            <w:right w:val="none" w:sz="0" w:space="0" w:color="auto"/>
          </w:divBdr>
        </w:div>
        <w:div w:id="705133522">
          <w:marLeft w:val="-2400"/>
          <w:marRight w:val="-480"/>
          <w:marTop w:val="0"/>
          <w:marBottom w:val="0"/>
          <w:divBdr>
            <w:top w:val="none" w:sz="0" w:space="0" w:color="auto"/>
            <w:left w:val="none" w:sz="0" w:space="0" w:color="auto"/>
            <w:bottom w:val="none" w:sz="0" w:space="0" w:color="auto"/>
            <w:right w:val="none" w:sz="0" w:space="0" w:color="auto"/>
          </w:divBdr>
        </w:div>
        <w:div w:id="756630882">
          <w:marLeft w:val="-2400"/>
          <w:marRight w:val="-480"/>
          <w:marTop w:val="0"/>
          <w:marBottom w:val="0"/>
          <w:divBdr>
            <w:top w:val="none" w:sz="0" w:space="0" w:color="auto"/>
            <w:left w:val="none" w:sz="0" w:space="0" w:color="auto"/>
            <w:bottom w:val="none" w:sz="0" w:space="0" w:color="auto"/>
            <w:right w:val="none" w:sz="0" w:space="0" w:color="auto"/>
          </w:divBdr>
        </w:div>
        <w:div w:id="803423114">
          <w:marLeft w:val="-2400"/>
          <w:marRight w:val="-480"/>
          <w:marTop w:val="0"/>
          <w:marBottom w:val="0"/>
          <w:divBdr>
            <w:top w:val="none" w:sz="0" w:space="0" w:color="auto"/>
            <w:left w:val="none" w:sz="0" w:space="0" w:color="auto"/>
            <w:bottom w:val="none" w:sz="0" w:space="0" w:color="auto"/>
            <w:right w:val="none" w:sz="0" w:space="0" w:color="auto"/>
          </w:divBdr>
        </w:div>
        <w:div w:id="845284650">
          <w:marLeft w:val="-2400"/>
          <w:marRight w:val="-480"/>
          <w:marTop w:val="0"/>
          <w:marBottom w:val="0"/>
          <w:divBdr>
            <w:top w:val="none" w:sz="0" w:space="0" w:color="auto"/>
            <w:left w:val="none" w:sz="0" w:space="0" w:color="auto"/>
            <w:bottom w:val="none" w:sz="0" w:space="0" w:color="auto"/>
            <w:right w:val="none" w:sz="0" w:space="0" w:color="auto"/>
          </w:divBdr>
        </w:div>
        <w:div w:id="876091251">
          <w:marLeft w:val="-2400"/>
          <w:marRight w:val="-480"/>
          <w:marTop w:val="0"/>
          <w:marBottom w:val="0"/>
          <w:divBdr>
            <w:top w:val="none" w:sz="0" w:space="0" w:color="auto"/>
            <w:left w:val="none" w:sz="0" w:space="0" w:color="auto"/>
            <w:bottom w:val="none" w:sz="0" w:space="0" w:color="auto"/>
            <w:right w:val="none" w:sz="0" w:space="0" w:color="auto"/>
          </w:divBdr>
        </w:div>
        <w:div w:id="926965340">
          <w:marLeft w:val="-2400"/>
          <w:marRight w:val="-480"/>
          <w:marTop w:val="0"/>
          <w:marBottom w:val="0"/>
          <w:divBdr>
            <w:top w:val="none" w:sz="0" w:space="0" w:color="auto"/>
            <w:left w:val="none" w:sz="0" w:space="0" w:color="auto"/>
            <w:bottom w:val="none" w:sz="0" w:space="0" w:color="auto"/>
            <w:right w:val="none" w:sz="0" w:space="0" w:color="auto"/>
          </w:divBdr>
        </w:div>
        <w:div w:id="976498211">
          <w:marLeft w:val="-2400"/>
          <w:marRight w:val="-480"/>
          <w:marTop w:val="0"/>
          <w:marBottom w:val="0"/>
          <w:divBdr>
            <w:top w:val="none" w:sz="0" w:space="0" w:color="auto"/>
            <w:left w:val="none" w:sz="0" w:space="0" w:color="auto"/>
            <w:bottom w:val="none" w:sz="0" w:space="0" w:color="auto"/>
            <w:right w:val="none" w:sz="0" w:space="0" w:color="auto"/>
          </w:divBdr>
        </w:div>
        <w:div w:id="1044450242">
          <w:marLeft w:val="-2400"/>
          <w:marRight w:val="-480"/>
          <w:marTop w:val="0"/>
          <w:marBottom w:val="0"/>
          <w:divBdr>
            <w:top w:val="none" w:sz="0" w:space="0" w:color="auto"/>
            <w:left w:val="none" w:sz="0" w:space="0" w:color="auto"/>
            <w:bottom w:val="none" w:sz="0" w:space="0" w:color="auto"/>
            <w:right w:val="none" w:sz="0" w:space="0" w:color="auto"/>
          </w:divBdr>
        </w:div>
        <w:div w:id="1059477210">
          <w:marLeft w:val="-2400"/>
          <w:marRight w:val="-480"/>
          <w:marTop w:val="0"/>
          <w:marBottom w:val="0"/>
          <w:divBdr>
            <w:top w:val="none" w:sz="0" w:space="0" w:color="auto"/>
            <w:left w:val="none" w:sz="0" w:space="0" w:color="auto"/>
            <w:bottom w:val="none" w:sz="0" w:space="0" w:color="auto"/>
            <w:right w:val="none" w:sz="0" w:space="0" w:color="auto"/>
          </w:divBdr>
        </w:div>
        <w:div w:id="1109005146">
          <w:marLeft w:val="-2400"/>
          <w:marRight w:val="-480"/>
          <w:marTop w:val="0"/>
          <w:marBottom w:val="0"/>
          <w:divBdr>
            <w:top w:val="none" w:sz="0" w:space="0" w:color="auto"/>
            <w:left w:val="none" w:sz="0" w:space="0" w:color="auto"/>
            <w:bottom w:val="none" w:sz="0" w:space="0" w:color="auto"/>
            <w:right w:val="none" w:sz="0" w:space="0" w:color="auto"/>
          </w:divBdr>
        </w:div>
        <w:div w:id="1121608790">
          <w:marLeft w:val="-2400"/>
          <w:marRight w:val="-480"/>
          <w:marTop w:val="0"/>
          <w:marBottom w:val="0"/>
          <w:divBdr>
            <w:top w:val="none" w:sz="0" w:space="0" w:color="auto"/>
            <w:left w:val="none" w:sz="0" w:space="0" w:color="auto"/>
            <w:bottom w:val="none" w:sz="0" w:space="0" w:color="auto"/>
            <w:right w:val="none" w:sz="0" w:space="0" w:color="auto"/>
          </w:divBdr>
        </w:div>
        <w:div w:id="1135876700">
          <w:marLeft w:val="-2400"/>
          <w:marRight w:val="-480"/>
          <w:marTop w:val="0"/>
          <w:marBottom w:val="0"/>
          <w:divBdr>
            <w:top w:val="none" w:sz="0" w:space="0" w:color="auto"/>
            <w:left w:val="none" w:sz="0" w:space="0" w:color="auto"/>
            <w:bottom w:val="none" w:sz="0" w:space="0" w:color="auto"/>
            <w:right w:val="none" w:sz="0" w:space="0" w:color="auto"/>
          </w:divBdr>
        </w:div>
        <w:div w:id="1239291490">
          <w:marLeft w:val="-2400"/>
          <w:marRight w:val="-480"/>
          <w:marTop w:val="0"/>
          <w:marBottom w:val="0"/>
          <w:divBdr>
            <w:top w:val="none" w:sz="0" w:space="0" w:color="auto"/>
            <w:left w:val="none" w:sz="0" w:space="0" w:color="auto"/>
            <w:bottom w:val="none" w:sz="0" w:space="0" w:color="auto"/>
            <w:right w:val="none" w:sz="0" w:space="0" w:color="auto"/>
          </w:divBdr>
        </w:div>
        <w:div w:id="1321497530">
          <w:marLeft w:val="-2400"/>
          <w:marRight w:val="-480"/>
          <w:marTop w:val="0"/>
          <w:marBottom w:val="0"/>
          <w:divBdr>
            <w:top w:val="none" w:sz="0" w:space="0" w:color="auto"/>
            <w:left w:val="none" w:sz="0" w:space="0" w:color="auto"/>
            <w:bottom w:val="none" w:sz="0" w:space="0" w:color="auto"/>
            <w:right w:val="none" w:sz="0" w:space="0" w:color="auto"/>
          </w:divBdr>
        </w:div>
        <w:div w:id="1392575798">
          <w:marLeft w:val="-2400"/>
          <w:marRight w:val="-480"/>
          <w:marTop w:val="0"/>
          <w:marBottom w:val="0"/>
          <w:divBdr>
            <w:top w:val="none" w:sz="0" w:space="0" w:color="auto"/>
            <w:left w:val="none" w:sz="0" w:space="0" w:color="auto"/>
            <w:bottom w:val="none" w:sz="0" w:space="0" w:color="auto"/>
            <w:right w:val="none" w:sz="0" w:space="0" w:color="auto"/>
          </w:divBdr>
        </w:div>
        <w:div w:id="1485927297">
          <w:marLeft w:val="-2400"/>
          <w:marRight w:val="-480"/>
          <w:marTop w:val="0"/>
          <w:marBottom w:val="0"/>
          <w:divBdr>
            <w:top w:val="none" w:sz="0" w:space="0" w:color="auto"/>
            <w:left w:val="none" w:sz="0" w:space="0" w:color="auto"/>
            <w:bottom w:val="none" w:sz="0" w:space="0" w:color="auto"/>
            <w:right w:val="none" w:sz="0" w:space="0" w:color="auto"/>
          </w:divBdr>
        </w:div>
        <w:div w:id="1514147419">
          <w:marLeft w:val="-2400"/>
          <w:marRight w:val="-480"/>
          <w:marTop w:val="0"/>
          <w:marBottom w:val="0"/>
          <w:divBdr>
            <w:top w:val="none" w:sz="0" w:space="0" w:color="auto"/>
            <w:left w:val="none" w:sz="0" w:space="0" w:color="auto"/>
            <w:bottom w:val="none" w:sz="0" w:space="0" w:color="auto"/>
            <w:right w:val="none" w:sz="0" w:space="0" w:color="auto"/>
          </w:divBdr>
        </w:div>
        <w:div w:id="1558659487">
          <w:marLeft w:val="-2400"/>
          <w:marRight w:val="-480"/>
          <w:marTop w:val="0"/>
          <w:marBottom w:val="0"/>
          <w:divBdr>
            <w:top w:val="none" w:sz="0" w:space="0" w:color="auto"/>
            <w:left w:val="none" w:sz="0" w:space="0" w:color="auto"/>
            <w:bottom w:val="none" w:sz="0" w:space="0" w:color="auto"/>
            <w:right w:val="none" w:sz="0" w:space="0" w:color="auto"/>
          </w:divBdr>
        </w:div>
        <w:div w:id="1566986480">
          <w:marLeft w:val="-2400"/>
          <w:marRight w:val="-480"/>
          <w:marTop w:val="0"/>
          <w:marBottom w:val="0"/>
          <w:divBdr>
            <w:top w:val="none" w:sz="0" w:space="0" w:color="auto"/>
            <w:left w:val="none" w:sz="0" w:space="0" w:color="auto"/>
            <w:bottom w:val="none" w:sz="0" w:space="0" w:color="auto"/>
            <w:right w:val="none" w:sz="0" w:space="0" w:color="auto"/>
          </w:divBdr>
        </w:div>
        <w:div w:id="1608389943">
          <w:marLeft w:val="-2400"/>
          <w:marRight w:val="-480"/>
          <w:marTop w:val="0"/>
          <w:marBottom w:val="0"/>
          <w:divBdr>
            <w:top w:val="none" w:sz="0" w:space="0" w:color="auto"/>
            <w:left w:val="none" w:sz="0" w:space="0" w:color="auto"/>
            <w:bottom w:val="none" w:sz="0" w:space="0" w:color="auto"/>
            <w:right w:val="none" w:sz="0" w:space="0" w:color="auto"/>
          </w:divBdr>
        </w:div>
        <w:div w:id="1645501951">
          <w:marLeft w:val="-2400"/>
          <w:marRight w:val="-480"/>
          <w:marTop w:val="0"/>
          <w:marBottom w:val="0"/>
          <w:divBdr>
            <w:top w:val="none" w:sz="0" w:space="0" w:color="auto"/>
            <w:left w:val="none" w:sz="0" w:space="0" w:color="auto"/>
            <w:bottom w:val="none" w:sz="0" w:space="0" w:color="auto"/>
            <w:right w:val="none" w:sz="0" w:space="0" w:color="auto"/>
          </w:divBdr>
        </w:div>
        <w:div w:id="1663467025">
          <w:marLeft w:val="-2400"/>
          <w:marRight w:val="-480"/>
          <w:marTop w:val="0"/>
          <w:marBottom w:val="0"/>
          <w:divBdr>
            <w:top w:val="none" w:sz="0" w:space="0" w:color="auto"/>
            <w:left w:val="none" w:sz="0" w:space="0" w:color="auto"/>
            <w:bottom w:val="none" w:sz="0" w:space="0" w:color="auto"/>
            <w:right w:val="none" w:sz="0" w:space="0" w:color="auto"/>
          </w:divBdr>
        </w:div>
        <w:div w:id="1829243275">
          <w:marLeft w:val="-2400"/>
          <w:marRight w:val="-480"/>
          <w:marTop w:val="0"/>
          <w:marBottom w:val="0"/>
          <w:divBdr>
            <w:top w:val="none" w:sz="0" w:space="0" w:color="auto"/>
            <w:left w:val="none" w:sz="0" w:space="0" w:color="auto"/>
            <w:bottom w:val="none" w:sz="0" w:space="0" w:color="auto"/>
            <w:right w:val="none" w:sz="0" w:space="0" w:color="auto"/>
          </w:divBdr>
        </w:div>
        <w:div w:id="1878859066">
          <w:marLeft w:val="-2400"/>
          <w:marRight w:val="-480"/>
          <w:marTop w:val="0"/>
          <w:marBottom w:val="0"/>
          <w:divBdr>
            <w:top w:val="none" w:sz="0" w:space="0" w:color="auto"/>
            <w:left w:val="none" w:sz="0" w:space="0" w:color="auto"/>
            <w:bottom w:val="none" w:sz="0" w:space="0" w:color="auto"/>
            <w:right w:val="none" w:sz="0" w:space="0" w:color="auto"/>
          </w:divBdr>
        </w:div>
        <w:div w:id="2040010128">
          <w:marLeft w:val="-2400"/>
          <w:marRight w:val="-480"/>
          <w:marTop w:val="0"/>
          <w:marBottom w:val="0"/>
          <w:divBdr>
            <w:top w:val="none" w:sz="0" w:space="0" w:color="auto"/>
            <w:left w:val="none" w:sz="0" w:space="0" w:color="auto"/>
            <w:bottom w:val="none" w:sz="0" w:space="0" w:color="auto"/>
            <w:right w:val="none" w:sz="0" w:space="0" w:color="auto"/>
          </w:divBdr>
        </w:div>
        <w:div w:id="2063826623">
          <w:marLeft w:val="-2400"/>
          <w:marRight w:val="-480"/>
          <w:marTop w:val="0"/>
          <w:marBottom w:val="0"/>
          <w:divBdr>
            <w:top w:val="none" w:sz="0" w:space="0" w:color="auto"/>
            <w:left w:val="none" w:sz="0" w:space="0" w:color="auto"/>
            <w:bottom w:val="none" w:sz="0" w:space="0" w:color="auto"/>
            <w:right w:val="none" w:sz="0" w:space="0" w:color="auto"/>
          </w:divBdr>
        </w:div>
        <w:div w:id="2087606442">
          <w:marLeft w:val="-2400"/>
          <w:marRight w:val="-480"/>
          <w:marTop w:val="0"/>
          <w:marBottom w:val="0"/>
          <w:divBdr>
            <w:top w:val="none" w:sz="0" w:space="0" w:color="auto"/>
            <w:left w:val="none" w:sz="0" w:space="0" w:color="auto"/>
            <w:bottom w:val="none" w:sz="0" w:space="0" w:color="auto"/>
            <w:right w:val="none" w:sz="0" w:space="0" w:color="auto"/>
          </w:divBdr>
        </w:div>
        <w:div w:id="2099011829">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4863-2053-4F02-B9A1-A5E79012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964</Words>
  <Characters>5114</Characters>
  <Application>Microsoft Office Word</Application>
  <DocSecurity>0</DocSecurity>
  <Lines>232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9</cp:revision>
  <cp:lastPrinted>2024-01-18T12:27:00Z</cp:lastPrinted>
  <dcterms:created xsi:type="dcterms:W3CDTF">2026-03-19T15:48:00Z</dcterms:created>
  <dcterms:modified xsi:type="dcterms:W3CDTF">2026-03-20T13:21:00Z</dcterms:modified>
</cp:coreProperties>
</file>